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969B9" w:rsidP="000969B9" w:rsidRDefault="000969B9" w14:paraId="1B06B140" w14:textId="0DD623D6">
      <w:pPr>
        <w:pStyle w:val="Heading2"/>
        <w:keepNext/>
        <w:keepLines/>
        <w:shd w:val="clear" w:color="auto" w:fill="auto"/>
        <w:spacing w:before="0" w:after="0" w:line="240" w:lineRule="auto"/>
      </w:pPr>
      <w:bookmarkStart w:name="bookmark1" w:id="0"/>
    </w:p>
    <w:p w:rsidR="000969B9" w:rsidP="000969B9" w:rsidRDefault="000969B9" w14:paraId="6ACAA104" w14:textId="77777777">
      <w:pPr>
        <w:pStyle w:val="Heading2"/>
        <w:keepNext/>
        <w:keepLines/>
        <w:shd w:val="clear" w:color="auto" w:fill="auto"/>
        <w:spacing w:before="0" w:after="0" w:line="240" w:lineRule="auto"/>
      </w:pPr>
    </w:p>
    <w:p w:rsidRPr="001F7E95" w:rsidR="00CE139A" w:rsidP="089512F0" w:rsidRDefault="00CE139A" w14:paraId="45C31997" w14:textId="57DDD381">
      <w:pPr>
        <w:pStyle w:val="Heading2"/>
        <w:keepNext w:val="1"/>
        <w:keepLines w:val="1"/>
        <w:shd w:val="clear" w:color="auto" w:fill="auto"/>
        <w:spacing w:before="0" w:after="0" w:line="240" w:lineRule="auto"/>
        <w:jc w:val="left"/>
        <w:rPr>
          <w:rFonts w:ascii="Calibri" w:hAnsi="Calibri" w:cs="Calibri" w:asciiTheme="minorAscii" w:hAnsiTheme="minorAscii" w:cstheme="minorAscii"/>
        </w:rPr>
      </w:pPr>
      <w:r w:rsidRPr="089512F0" w:rsidR="00CE139A">
        <w:rPr>
          <w:rFonts w:ascii="Calibri" w:hAnsi="Calibri" w:cs="Calibri" w:asciiTheme="minorAscii" w:hAnsiTheme="minorAscii" w:cstheme="minorAscii"/>
        </w:rPr>
        <w:t xml:space="preserve">NIHR Leeds BRC </w:t>
      </w:r>
    </w:p>
    <w:p w:rsidRPr="001F7E95" w:rsidR="00CE139A" w:rsidP="517369CF" w:rsidRDefault="00CE139A" w14:paraId="535CA251" w14:textId="6E6B2C0C">
      <w:pPr>
        <w:pStyle w:val="Heading2"/>
        <w:keepNext w:val="1"/>
        <w:keepLines w:val="1"/>
        <w:shd w:val="clear" w:color="auto" w:fill="auto"/>
        <w:spacing w:before="0" w:after="0" w:line="240" w:lineRule="auto"/>
        <w:jc w:val="left"/>
        <w:rPr>
          <w:rFonts w:ascii="Calibri" w:hAnsi="Calibri" w:cs="Calibri" w:asciiTheme="minorAscii" w:hAnsiTheme="minorAscii" w:cstheme="minorAscii"/>
        </w:rPr>
      </w:pPr>
      <w:r w:rsidRPr="778FAA03" w:rsidR="6125AFB1">
        <w:rPr>
          <w:rFonts w:ascii="Calibri" w:hAnsi="Calibri" w:cs="Calibri" w:asciiTheme="minorAscii" w:hAnsiTheme="minorAscii" w:cstheme="minorAscii"/>
        </w:rPr>
        <w:t>20</w:t>
      </w:r>
      <w:r w:rsidRPr="778FAA03" w:rsidR="32AA0E1A">
        <w:rPr>
          <w:rFonts w:ascii="Calibri" w:hAnsi="Calibri" w:cs="Calibri" w:asciiTheme="minorAscii" w:hAnsiTheme="minorAscii" w:cstheme="minorAscii"/>
        </w:rPr>
        <w:t>25-</w:t>
      </w:r>
      <w:r w:rsidRPr="778FAA03" w:rsidR="6125AFB1">
        <w:rPr>
          <w:rFonts w:ascii="Calibri" w:hAnsi="Calibri" w:cs="Calibri" w:asciiTheme="minorAscii" w:hAnsiTheme="minorAscii" w:cstheme="minorAscii"/>
        </w:rPr>
        <w:t>2</w:t>
      </w:r>
      <w:r w:rsidRPr="778FAA03" w:rsidR="1285594A">
        <w:rPr>
          <w:rFonts w:ascii="Calibri" w:hAnsi="Calibri" w:cs="Calibri" w:asciiTheme="minorAscii" w:hAnsiTheme="minorAscii" w:cstheme="minorAscii"/>
        </w:rPr>
        <w:t>6</w:t>
      </w:r>
      <w:r w:rsidRPr="778FAA03" w:rsidR="6125AFB1">
        <w:rPr>
          <w:rFonts w:ascii="Calibri" w:hAnsi="Calibri" w:cs="Calibri" w:asciiTheme="minorAscii" w:hAnsiTheme="minorAscii" w:cstheme="minorAscii"/>
        </w:rPr>
        <w:t xml:space="preserve"> Post-Doctoral Clinical Research Awards</w:t>
      </w:r>
    </w:p>
    <w:p w:rsidRPr="001F7E95" w:rsidR="00F96ABF" w:rsidP="089512F0" w:rsidRDefault="00F96ABF" w14:paraId="00CB4A82" w14:textId="5AFA113A">
      <w:pPr>
        <w:pStyle w:val="Heading3"/>
        <w:keepNext w:val="1"/>
        <w:keepLines w:val="1"/>
        <w:shd w:val="clear" w:color="auto" w:fill="auto"/>
        <w:spacing w:before="0" w:after="0" w:line="240" w:lineRule="auto"/>
        <w:jc w:val="left"/>
        <w:rPr>
          <w:rFonts w:ascii="Calibri" w:hAnsi="Calibri" w:cs="Calibri" w:asciiTheme="minorAscii" w:hAnsiTheme="minorAscii" w:cstheme="minorAscii"/>
        </w:rPr>
      </w:pPr>
      <w:bookmarkEnd w:id="0"/>
      <w:bookmarkStart w:name="bookmark2" w:id="1"/>
    </w:p>
    <w:p w:rsidRPr="001F7E95" w:rsidR="007C21B5" w:rsidP="00F96ABF" w:rsidRDefault="001978B8" w14:paraId="11F61B32" w14:textId="61CE9EE5">
      <w:pPr>
        <w:pStyle w:val="Heading3"/>
        <w:keepNext/>
        <w:keepLines/>
        <w:shd w:val="clear" w:color="auto" w:fill="auto"/>
        <w:spacing w:before="0" w:after="0" w:line="240" w:lineRule="auto"/>
        <w:rPr>
          <w:rFonts w:asciiTheme="minorHAnsi" w:hAnsiTheme="minorHAnsi" w:cstheme="minorHAnsi"/>
        </w:rPr>
      </w:pPr>
      <w:r w:rsidRPr="001F7E95">
        <w:rPr>
          <w:rFonts w:asciiTheme="minorHAnsi" w:hAnsiTheme="minorHAnsi" w:cstheme="minorHAnsi"/>
        </w:rPr>
        <w:t xml:space="preserve">Guidance for </w:t>
      </w:r>
      <w:r w:rsidRPr="001F7E95" w:rsidR="00CE139A">
        <w:rPr>
          <w:rFonts w:asciiTheme="minorHAnsi" w:hAnsiTheme="minorHAnsi" w:cstheme="minorHAnsi"/>
        </w:rPr>
        <w:t>Appl</w:t>
      </w:r>
      <w:r w:rsidRPr="001F7E95">
        <w:rPr>
          <w:rFonts w:asciiTheme="minorHAnsi" w:hAnsiTheme="minorHAnsi" w:cstheme="minorHAnsi"/>
        </w:rPr>
        <w:t>ications</w:t>
      </w:r>
      <w:bookmarkEnd w:id="1"/>
      <w:r w:rsidRPr="001F7E95" w:rsidR="009F7B1E">
        <w:rPr>
          <w:rFonts w:asciiTheme="minorHAnsi" w:hAnsiTheme="minorHAnsi" w:cstheme="minorHAnsi"/>
        </w:rPr>
        <w:t xml:space="preserve"> and FAQs</w:t>
      </w:r>
    </w:p>
    <w:p w:rsidRPr="001F7E95" w:rsidR="009F7B1E" w:rsidP="00F96ABF" w:rsidRDefault="009F7B1E" w14:paraId="3538DD25" w14:textId="77777777">
      <w:pPr>
        <w:pStyle w:val="Heading3"/>
        <w:keepNext/>
        <w:keepLines/>
        <w:shd w:val="clear" w:color="auto" w:fill="auto"/>
        <w:spacing w:before="0" w:after="0" w:line="240" w:lineRule="auto"/>
        <w:rPr>
          <w:rFonts w:asciiTheme="minorHAnsi" w:hAnsiTheme="minorHAnsi" w:cstheme="minorHAnsi"/>
        </w:rPr>
      </w:pPr>
    </w:p>
    <w:p w:rsidRPr="001F7E95" w:rsidR="00CE139A" w:rsidP="2D153662" w:rsidRDefault="001978B8" w14:paraId="0991EF27" w14:textId="10483D3F">
      <w:pPr>
        <w:pStyle w:val="paragraph"/>
        <w:spacing w:before="0" w:beforeAutospacing="0" w:after="0" w:afterAutospacing="0"/>
        <w:jc w:val="both"/>
        <w:textAlignment w:val="baseline"/>
        <w:rPr>
          <w:rFonts w:asciiTheme="minorHAnsi" w:hAnsiTheme="minorHAnsi" w:cstheme="minorHAnsi"/>
          <w:sz w:val="18"/>
          <w:szCs w:val="18"/>
        </w:rPr>
      </w:pPr>
      <w:r w:rsidRPr="001F7E95">
        <w:rPr>
          <w:rStyle w:val="Bodytext211pt"/>
          <w:rFonts w:asciiTheme="minorHAnsi" w:hAnsiTheme="minorHAnsi" w:cstheme="minorHAnsi"/>
        </w:rPr>
        <w:t>Who are we</w:t>
      </w:r>
      <w:r w:rsidRPr="001F7E95">
        <w:rPr>
          <w:rStyle w:val="Bodytext211pt"/>
          <w:rFonts w:asciiTheme="minorHAnsi" w:hAnsiTheme="minorHAnsi" w:cstheme="minorHAnsi"/>
          <w:color w:val="auto"/>
        </w:rPr>
        <w:t xml:space="preserve">? </w:t>
      </w:r>
      <w:r w:rsidRPr="001F7E95" w:rsidR="00CE139A">
        <w:rPr>
          <w:rStyle w:val="normaltextrun"/>
          <w:rFonts w:eastAsia="Palatino Linotype" w:asciiTheme="minorHAnsi" w:hAnsiTheme="minorHAnsi" w:cstheme="minorHAnsi"/>
          <w:sz w:val="22"/>
          <w:szCs w:val="22"/>
        </w:rPr>
        <w:t>The National Institute for Health &amp; Care Research Leeds Biomedical Research Centre (</w:t>
      </w:r>
      <w:hyperlink w:history="1" r:id="rId7">
        <w:r w:rsidRPr="001F7E95" w:rsidR="00CE139A">
          <w:rPr>
            <w:rStyle w:val="Hyperlink"/>
            <w:rFonts w:eastAsia="Palatino Linotype" w:asciiTheme="minorHAnsi" w:hAnsiTheme="minorHAnsi" w:cstheme="minorHAnsi"/>
            <w:sz w:val="22"/>
            <w:szCs w:val="22"/>
          </w:rPr>
          <w:t>NIHR Leeds BRC</w:t>
        </w:r>
      </w:hyperlink>
      <w:r w:rsidRPr="001F7E95" w:rsidR="00CE139A">
        <w:rPr>
          <w:rStyle w:val="normaltextrun"/>
          <w:rFonts w:eastAsia="Palatino Linotype" w:asciiTheme="minorHAnsi" w:hAnsiTheme="minorHAnsi" w:cstheme="minorHAnsi"/>
          <w:sz w:val="22"/>
          <w:szCs w:val="22"/>
        </w:rPr>
        <w:t xml:space="preserve">) is a £20M infrastructure award to the Leeds Teaching Hospitals NHS Trust in partnership with the Universities of Leeds and York. The NIHR Leeds BRC has been funded to address the urgent clinical challenges of an ageing population and the reality that patients do not live with just one disease but multiple conditions. Working across 6 </w:t>
      </w:r>
      <w:r w:rsidRPr="001F7E95" w:rsidR="00BE090A">
        <w:rPr>
          <w:rStyle w:val="normaltextrun"/>
          <w:rFonts w:eastAsia="Palatino Linotype" w:asciiTheme="minorHAnsi" w:hAnsiTheme="minorHAnsi" w:cstheme="minorHAnsi"/>
          <w:sz w:val="22"/>
          <w:szCs w:val="22"/>
        </w:rPr>
        <w:t>r</w:t>
      </w:r>
      <w:r w:rsidRPr="001F7E95" w:rsidR="00CE139A">
        <w:rPr>
          <w:rStyle w:val="normaltextrun"/>
          <w:rFonts w:eastAsia="Palatino Linotype" w:asciiTheme="minorHAnsi" w:hAnsiTheme="minorHAnsi" w:cstheme="minorHAnsi"/>
          <w:sz w:val="22"/>
          <w:szCs w:val="22"/>
        </w:rPr>
        <w:t xml:space="preserve">esearch themes and produced in collaboration with our patients, it capitalises on today’s technologies: advances in our ability to identify disease early; detecting changes in the human body </w:t>
      </w:r>
      <w:proofErr w:type="gramStart"/>
      <w:r w:rsidRPr="001F7E95" w:rsidR="00CE139A">
        <w:rPr>
          <w:rStyle w:val="normaltextrun"/>
          <w:rFonts w:eastAsia="Palatino Linotype" w:asciiTheme="minorHAnsi" w:hAnsiTheme="minorHAnsi" w:cstheme="minorHAnsi"/>
          <w:sz w:val="22"/>
          <w:szCs w:val="22"/>
        </w:rPr>
        <w:t>as a result of</w:t>
      </w:r>
      <w:proofErr w:type="gramEnd"/>
      <w:r w:rsidRPr="001F7E95" w:rsidR="00CE139A">
        <w:rPr>
          <w:rStyle w:val="normaltextrun"/>
          <w:rFonts w:eastAsia="Palatino Linotype" w:asciiTheme="minorHAnsi" w:hAnsiTheme="minorHAnsi" w:cstheme="minorHAnsi"/>
          <w:sz w:val="22"/>
          <w:szCs w:val="22"/>
        </w:rPr>
        <w:t xml:space="preserve"> disease; applying technology therapeutically; using computers to perform tasks traditionally requiring humans such as using images to increase the accuracy of diagnosing. These will improve patient outcomes and quality of care. </w:t>
      </w:r>
      <w:r w:rsidRPr="001F7E95" w:rsidR="00CE139A">
        <w:rPr>
          <w:rStyle w:val="eop"/>
          <w:rFonts w:eastAsia="Palatino Linotype" w:asciiTheme="minorHAnsi" w:hAnsiTheme="minorHAnsi" w:cstheme="minorHAnsi"/>
          <w:sz w:val="22"/>
          <w:szCs w:val="22"/>
        </w:rPr>
        <w:t> </w:t>
      </w:r>
    </w:p>
    <w:p w:rsidRPr="001F7E95" w:rsidR="00CE139A" w:rsidP="00CE139A" w:rsidRDefault="00CE139A" w14:paraId="3E9050DB" w14:textId="77777777">
      <w:pPr>
        <w:pStyle w:val="paragraph"/>
        <w:spacing w:before="0" w:beforeAutospacing="0" w:after="0" w:afterAutospacing="0"/>
        <w:jc w:val="both"/>
        <w:textAlignment w:val="baseline"/>
        <w:rPr>
          <w:rFonts w:asciiTheme="minorHAnsi" w:hAnsiTheme="minorHAnsi" w:cstheme="minorHAnsi"/>
          <w:sz w:val="18"/>
          <w:szCs w:val="18"/>
        </w:rPr>
      </w:pPr>
      <w:r w:rsidRPr="001F7E95">
        <w:rPr>
          <w:rStyle w:val="normaltextrun"/>
          <w:rFonts w:eastAsia="Palatino Linotype" w:asciiTheme="minorHAnsi" w:hAnsiTheme="minorHAnsi" w:cstheme="minorHAnsi"/>
          <w:sz w:val="22"/>
          <w:szCs w:val="22"/>
        </w:rPr>
        <w:t> </w:t>
      </w:r>
      <w:r w:rsidRPr="001F7E95">
        <w:rPr>
          <w:rStyle w:val="eop"/>
          <w:rFonts w:eastAsia="Palatino Linotype" w:asciiTheme="minorHAnsi" w:hAnsiTheme="minorHAnsi" w:cstheme="minorHAnsi"/>
          <w:sz w:val="22"/>
          <w:szCs w:val="22"/>
        </w:rPr>
        <w:t> </w:t>
      </w:r>
    </w:p>
    <w:p w:rsidRPr="001F7E95" w:rsidR="00CE139A" w:rsidP="00CE139A" w:rsidRDefault="00CE139A" w14:paraId="417AC969" w14:textId="77777777">
      <w:pPr>
        <w:pStyle w:val="paragraph"/>
        <w:spacing w:before="0" w:beforeAutospacing="0" w:after="0" w:afterAutospacing="0"/>
        <w:jc w:val="both"/>
        <w:textAlignment w:val="baseline"/>
        <w:rPr>
          <w:rFonts w:asciiTheme="minorHAnsi" w:hAnsiTheme="minorHAnsi" w:cstheme="minorHAnsi"/>
          <w:sz w:val="18"/>
          <w:szCs w:val="18"/>
        </w:rPr>
      </w:pPr>
      <w:r w:rsidRPr="001F7E95">
        <w:rPr>
          <w:rStyle w:val="normaltextrun"/>
          <w:rFonts w:eastAsia="Palatino Linotype" w:asciiTheme="minorHAnsi" w:hAnsiTheme="minorHAnsi" w:cstheme="minorHAnsi"/>
          <w:sz w:val="22"/>
          <w:szCs w:val="22"/>
        </w:rPr>
        <w:t>The NIHR Leeds BRC vision is to improve health and wellbeing by accelerating diagnosis, enabling early treatment that is personalised for each patient and, where possible, prevent disease and infection. </w:t>
      </w:r>
      <w:r w:rsidRPr="001F7E95">
        <w:rPr>
          <w:rStyle w:val="eop"/>
          <w:rFonts w:eastAsia="Palatino Linotype" w:asciiTheme="minorHAnsi" w:hAnsiTheme="minorHAnsi" w:cstheme="minorHAnsi"/>
          <w:sz w:val="22"/>
          <w:szCs w:val="22"/>
        </w:rPr>
        <w:t> </w:t>
      </w:r>
    </w:p>
    <w:p w:rsidRPr="001F7E95" w:rsidR="00CE139A" w:rsidP="00CE139A" w:rsidRDefault="00CE139A" w14:paraId="1E8D918C" w14:textId="77777777">
      <w:pPr>
        <w:pStyle w:val="paragraph"/>
        <w:spacing w:before="0" w:beforeAutospacing="0" w:after="0" w:afterAutospacing="0"/>
        <w:jc w:val="both"/>
        <w:textAlignment w:val="baseline"/>
        <w:rPr>
          <w:rFonts w:asciiTheme="minorHAnsi" w:hAnsiTheme="minorHAnsi" w:cstheme="minorHAnsi"/>
          <w:sz w:val="18"/>
          <w:szCs w:val="18"/>
        </w:rPr>
      </w:pPr>
      <w:r w:rsidRPr="001F7E95">
        <w:rPr>
          <w:rStyle w:val="normaltextrun"/>
          <w:rFonts w:eastAsia="Palatino Linotype" w:asciiTheme="minorHAnsi" w:hAnsiTheme="minorHAnsi" w:cstheme="minorHAnsi"/>
          <w:sz w:val="22"/>
          <w:szCs w:val="22"/>
        </w:rPr>
        <w:t> </w:t>
      </w:r>
      <w:r w:rsidRPr="001F7E95">
        <w:rPr>
          <w:rStyle w:val="eop"/>
          <w:rFonts w:eastAsia="Palatino Linotype" w:asciiTheme="minorHAnsi" w:hAnsiTheme="minorHAnsi" w:cstheme="minorHAnsi"/>
          <w:sz w:val="22"/>
          <w:szCs w:val="22"/>
        </w:rPr>
        <w:t> </w:t>
      </w:r>
    </w:p>
    <w:p w:rsidRPr="001F7E95" w:rsidR="00CE139A" w:rsidP="00CE139A" w:rsidRDefault="00CE139A" w14:paraId="25CB2A83" w14:textId="4F08ACC9">
      <w:pPr>
        <w:pStyle w:val="paragraph"/>
        <w:spacing w:before="0" w:beforeAutospacing="0" w:after="0" w:afterAutospacing="0"/>
        <w:jc w:val="both"/>
        <w:textAlignment w:val="baseline"/>
        <w:rPr>
          <w:rFonts w:asciiTheme="minorHAnsi" w:hAnsiTheme="minorHAnsi" w:cstheme="minorHAnsi"/>
          <w:sz w:val="18"/>
          <w:szCs w:val="18"/>
        </w:rPr>
      </w:pPr>
      <w:r w:rsidRPr="001F7E95">
        <w:rPr>
          <w:rStyle w:val="normaltextrun"/>
          <w:rFonts w:eastAsia="Palatino Linotype" w:asciiTheme="minorHAnsi" w:hAnsiTheme="minorHAnsi" w:cstheme="minorHAnsi"/>
          <w:sz w:val="22"/>
          <w:szCs w:val="22"/>
        </w:rPr>
        <w:t xml:space="preserve">The </w:t>
      </w:r>
      <w:r w:rsidRPr="001F7E95" w:rsidR="00BE090A">
        <w:rPr>
          <w:rStyle w:val="normaltextrun"/>
          <w:rFonts w:eastAsia="Palatino Linotype" w:asciiTheme="minorHAnsi" w:hAnsiTheme="minorHAnsi" w:cstheme="minorHAnsi"/>
          <w:sz w:val="22"/>
          <w:szCs w:val="22"/>
        </w:rPr>
        <w:t xml:space="preserve">six </w:t>
      </w:r>
      <w:r w:rsidRPr="001F7E95">
        <w:rPr>
          <w:rStyle w:val="normaltextrun"/>
          <w:rFonts w:eastAsia="Palatino Linotype" w:asciiTheme="minorHAnsi" w:hAnsiTheme="minorHAnsi" w:cstheme="minorHAnsi"/>
          <w:sz w:val="22"/>
          <w:szCs w:val="22"/>
        </w:rPr>
        <w:t>BRC inter-related themes are: </w:t>
      </w:r>
      <w:r w:rsidRPr="001F7E95">
        <w:rPr>
          <w:rStyle w:val="eop"/>
          <w:rFonts w:eastAsia="Palatino Linotype" w:asciiTheme="minorHAnsi" w:hAnsiTheme="minorHAnsi" w:cstheme="minorHAnsi"/>
          <w:sz w:val="22"/>
          <w:szCs w:val="22"/>
        </w:rPr>
        <w:t> </w:t>
      </w:r>
      <w:r w:rsidRPr="001F7E95">
        <w:rPr>
          <w:rStyle w:val="normaltextrun"/>
          <w:rFonts w:eastAsia="Palatino Linotype" w:asciiTheme="minorHAnsi" w:hAnsiTheme="minorHAnsi" w:cstheme="minorHAnsi"/>
          <w:sz w:val="22"/>
          <w:szCs w:val="22"/>
        </w:rPr>
        <w:t> </w:t>
      </w:r>
      <w:r w:rsidRPr="001F7E95">
        <w:rPr>
          <w:rStyle w:val="eop"/>
          <w:rFonts w:eastAsia="Palatino Linotype" w:asciiTheme="minorHAnsi" w:hAnsiTheme="minorHAnsi" w:cstheme="minorHAnsi"/>
          <w:sz w:val="22"/>
          <w:szCs w:val="22"/>
        </w:rPr>
        <w:t> </w:t>
      </w:r>
    </w:p>
    <w:p w:rsidRPr="001F7E95" w:rsidR="00CE139A" w:rsidP="00CE139A" w:rsidRDefault="00CE139A" w14:paraId="7E2AA8F8" w14:textId="2CD86822">
      <w:pPr>
        <w:pStyle w:val="paragraph"/>
        <w:spacing w:before="0" w:beforeAutospacing="0" w:after="0" w:afterAutospacing="0"/>
        <w:jc w:val="both"/>
        <w:textAlignment w:val="baseline"/>
        <w:rPr>
          <w:rFonts w:asciiTheme="minorHAnsi" w:hAnsiTheme="minorHAnsi" w:cstheme="minorHAnsi"/>
          <w:sz w:val="18"/>
          <w:szCs w:val="18"/>
        </w:rPr>
      </w:pPr>
      <w:r w:rsidRPr="001F7E95">
        <w:rPr>
          <w:rStyle w:val="normaltextrun"/>
          <w:rFonts w:eastAsia="Palatino Linotype" w:asciiTheme="minorHAnsi" w:hAnsiTheme="minorHAnsi" w:cstheme="minorHAnsi"/>
          <w:b/>
          <w:bCs/>
          <w:sz w:val="22"/>
          <w:szCs w:val="22"/>
        </w:rPr>
        <w:t>Antimicrobial Resistance and Infection</w:t>
      </w:r>
    </w:p>
    <w:p w:rsidRPr="001F7E95" w:rsidR="00CE139A" w:rsidP="00CE139A" w:rsidRDefault="00CE139A" w14:paraId="45A139F0" w14:textId="051FA896">
      <w:pPr>
        <w:pStyle w:val="paragraph"/>
        <w:spacing w:before="0" w:beforeAutospacing="0" w:after="0" w:afterAutospacing="0"/>
        <w:jc w:val="both"/>
        <w:textAlignment w:val="baseline"/>
        <w:rPr>
          <w:rFonts w:asciiTheme="minorHAnsi" w:hAnsiTheme="minorHAnsi" w:cstheme="minorHAnsi"/>
          <w:sz w:val="18"/>
          <w:szCs w:val="18"/>
        </w:rPr>
      </w:pPr>
      <w:r w:rsidRPr="001F7E95">
        <w:rPr>
          <w:rStyle w:val="normaltextrun"/>
          <w:rFonts w:eastAsia="Palatino Linotype" w:asciiTheme="minorHAnsi" w:hAnsiTheme="minorHAnsi" w:cstheme="minorHAnsi"/>
          <w:b/>
          <w:bCs/>
          <w:sz w:val="22"/>
          <w:szCs w:val="22"/>
        </w:rPr>
        <w:t>Cardiometabolic Disease</w:t>
      </w:r>
    </w:p>
    <w:p w:rsidRPr="001F7E95" w:rsidR="00CE139A" w:rsidP="00CE139A" w:rsidRDefault="00CE139A" w14:paraId="5538922A" w14:textId="4BD54B6F">
      <w:pPr>
        <w:pStyle w:val="paragraph"/>
        <w:spacing w:before="0" w:beforeAutospacing="0" w:after="0" w:afterAutospacing="0"/>
        <w:jc w:val="both"/>
        <w:textAlignment w:val="baseline"/>
        <w:rPr>
          <w:rFonts w:asciiTheme="minorHAnsi" w:hAnsiTheme="minorHAnsi" w:cstheme="minorHAnsi"/>
          <w:sz w:val="18"/>
          <w:szCs w:val="18"/>
        </w:rPr>
      </w:pPr>
      <w:r w:rsidRPr="001F7E95">
        <w:rPr>
          <w:rStyle w:val="normaltextrun"/>
          <w:rFonts w:eastAsia="Palatino Linotype" w:asciiTheme="minorHAnsi" w:hAnsiTheme="minorHAnsi" w:cstheme="minorHAnsi"/>
          <w:b/>
          <w:bCs/>
          <w:sz w:val="22"/>
          <w:szCs w:val="22"/>
        </w:rPr>
        <w:t>Haematology</w:t>
      </w:r>
    </w:p>
    <w:p w:rsidRPr="001F7E95" w:rsidR="00CE139A" w:rsidP="00CE139A" w:rsidRDefault="00CE139A" w14:paraId="764C3743" w14:textId="50BBC0C8">
      <w:pPr>
        <w:pStyle w:val="paragraph"/>
        <w:spacing w:before="0" w:beforeAutospacing="0" w:after="0" w:afterAutospacing="0"/>
        <w:jc w:val="both"/>
        <w:textAlignment w:val="baseline"/>
        <w:rPr>
          <w:rFonts w:asciiTheme="minorHAnsi" w:hAnsiTheme="minorHAnsi" w:cstheme="minorHAnsi"/>
          <w:sz w:val="18"/>
          <w:szCs w:val="18"/>
        </w:rPr>
      </w:pPr>
      <w:r w:rsidRPr="001F7E95">
        <w:rPr>
          <w:rStyle w:val="normaltextrun"/>
          <w:rFonts w:eastAsia="Palatino Linotype" w:asciiTheme="minorHAnsi" w:hAnsiTheme="minorHAnsi" w:cstheme="minorHAnsi"/>
          <w:b/>
          <w:bCs/>
          <w:sz w:val="22"/>
          <w:szCs w:val="22"/>
        </w:rPr>
        <w:t>Musculoskeletal Disease</w:t>
      </w:r>
    </w:p>
    <w:p w:rsidRPr="001F7E95" w:rsidR="00CE139A" w:rsidP="00CE139A" w:rsidRDefault="00CE139A" w14:paraId="64F0F5A8" w14:textId="4DDFA23B">
      <w:pPr>
        <w:pStyle w:val="paragraph"/>
        <w:spacing w:before="0" w:beforeAutospacing="0" w:after="0" w:afterAutospacing="0"/>
        <w:jc w:val="both"/>
        <w:textAlignment w:val="baseline"/>
        <w:rPr>
          <w:rFonts w:asciiTheme="minorHAnsi" w:hAnsiTheme="minorHAnsi" w:cstheme="minorHAnsi"/>
          <w:sz w:val="18"/>
          <w:szCs w:val="18"/>
        </w:rPr>
      </w:pPr>
      <w:r w:rsidRPr="001F7E95">
        <w:rPr>
          <w:rStyle w:val="normaltextrun"/>
          <w:rFonts w:eastAsia="Palatino Linotype" w:asciiTheme="minorHAnsi" w:hAnsiTheme="minorHAnsi" w:cstheme="minorHAnsi"/>
          <w:b/>
          <w:bCs/>
          <w:sz w:val="22"/>
          <w:szCs w:val="22"/>
        </w:rPr>
        <w:t>Pathology and</w:t>
      </w:r>
    </w:p>
    <w:p w:rsidRPr="001F7E95" w:rsidR="00CE139A" w:rsidP="00CE139A" w:rsidRDefault="00CE139A" w14:paraId="79C0A21F" w14:textId="175F88A7">
      <w:pPr>
        <w:pStyle w:val="paragraph"/>
        <w:spacing w:before="0" w:beforeAutospacing="0" w:after="0" w:afterAutospacing="0"/>
        <w:jc w:val="both"/>
        <w:textAlignment w:val="baseline"/>
        <w:rPr>
          <w:rStyle w:val="normaltextrun"/>
          <w:rFonts w:eastAsia="Palatino Linotype" w:asciiTheme="minorHAnsi" w:hAnsiTheme="minorHAnsi" w:cstheme="minorHAnsi"/>
          <w:b/>
          <w:bCs/>
          <w:sz w:val="22"/>
          <w:szCs w:val="22"/>
        </w:rPr>
      </w:pPr>
      <w:r w:rsidRPr="001F7E95">
        <w:rPr>
          <w:rStyle w:val="normaltextrun"/>
          <w:rFonts w:eastAsia="Palatino Linotype" w:asciiTheme="minorHAnsi" w:hAnsiTheme="minorHAnsi" w:cstheme="minorHAnsi"/>
          <w:b/>
          <w:bCs/>
          <w:sz w:val="22"/>
          <w:szCs w:val="22"/>
        </w:rPr>
        <w:t>Surgical Technologies</w:t>
      </w:r>
    </w:p>
    <w:p w:rsidRPr="001F7E95" w:rsidR="00CE139A" w:rsidP="00CE139A" w:rsidRDefault="00CE139A" w14:paraId="0B0D12AA" w14:textId="6E18713A">
      <w:pPr>
        <w:pStyle w:val="paragraph"/>
        <w:spacing w:before="0" w:beforeAutospacing="0" w:after="0" w:afterAutospacing="0"/>
        <w:jc w:val="both"/>
        <w:textAlignment w:val="baseline"/>
        <w:rPr>
          <w:rFonts w:asciiTheme="minorHAnsi" w:hAnsiTheme="minorHAnsi" w:cstheme="minorHAnsi"/>
          <w:sz w:val="18"/>
          <w:szCs w:val="18"/>
        </w:rPr>
      </w:pPr>
      <w:r w:rsidRPr="001F7E95">
        <w:rPr>
          <w:rStyle w:val="normaltextrun"/>
          <w:rFonts w:eastAsia="Palatino Linotype" w:asciiTheme="minorHAnsi" w:hAnsiTheme="minorHAnsi" w:cstheme="minorHAnsi"/>
          <w:sz w:val="22"/>
          <w:szCs w:val="22"/>
        </w:rPr>
        <w:t> </w:t>
      </w:r>
      <w:r w:rsidRPr="001F7E95">
        <w:rPr>
          <w:rStyle w:val="eop"/>
          <w:rFonts w:eastAsia="Palatino Linotype" w:asciiTheme="minorHAnsi" w:hAnsiTheme="minorHAnsi" w:cstheme="minorHAnsi"/>
          <w:sz w:val="22"/>
          <w:szCs w:val="22"/>
        </w:rPr>
        <w:t> </w:t>
      </w:r>
    </w:p>
    <w:p w:rsidR="00F96ABF" w:rsidP="517369CF" w:rsidRDefault="00CE139A" w14:paraId="297E08F6" w14:textId="736C362C">
      <w:pPr>
        <w:pStyle w:val="Bodytext20"/>
        <w:shd w:val="clear" w:color="auto" w:fill="auto"/>
        <w:spacing w:before="0" w:after="0" w:line="240" w:lineRule="auto"/>
        <w:ind w:firstLine="0"/>
        <w:rPr>
          <w:rFonts w:ascii="Calibri" w:hAnsi="Calibri" w:cs="Calibri" w:asciiTheme="minorAscii" w:hAnsiTheme="minorAscii" w:cstheme="minorAscii"/>
          <w:sz w:val="22"/>
          <w:szCs w:val="22"/>
        </w:rPr>
      </w:pPr>
      <w:r w:rsidRPr="1350DBD0" w:rsidR="7A40F964">
        <w:rPr>
          <w:rFonts w:ascii="Calibri" w:hAnsi="Calibri" w:cs="Calibri" w:asciiTheme="minorAscii" w:hAnsiTheme="minorAscii" w:cstheme="minorAscii"/>
          <w:sz w:val="22"/>
          <w:szCs w:val="22"/>
        </w:rPr>
        <w:t>T</w:t>
      </w:r>
      <w:r w:rsidRPr="1350DBD0" w:rsidR="00CE139A">
        <w:rPr>
          <w:rFonts w:ascii="Calibri" w:hAnsi="Calibri" w:cs="Calibri" w:asciiTheme="minorAscii" w:hAnsiTheme="minorAscii" w:cstheme="minorAscii"/>
          <w:sz w:val="22"/>
          <w:szCs w:val="22"/>
        </w:rPr>
        <w:t>he NIHR</w:t>
      </w:r>
      <w:r w:rsidRPr="1350DBD0" w:rsidR="00406B24">
        <w:rPr>
          <w:rFonts w:ascii="Calibri" w:hAnsi="Calibri" w:cs="Calibri" w:asciiTheme="minorAscii" w:hAnsiTheme="minorAscii" w:cstheme="minorAscii"/>
          <w:sz w:val="22"/>
          <w:szCs w:val="22"/>
        </w:rPr>
        <w:t xml:space="preserve"> Leeds BRC</w:t>
      </w:r>
      <w:r w:rsidRPr="1350DBD0" w:rsidR="00CE139A">
        <w:rPr>
          <w:rFonts w:ascii="Calibri" w:hAnsi="Calibri" w:cs="Calibri" w:asciiTheme="minorAscii" w:hAnsiTheme="minorAscii" w:cstheme="minorAscii"/>
          <w:sz w:val="22"/>
          <w:szCs w:val="22"/>
        </w:rPr>
        <w:t xml:space="preserve"> award</w:t>
      </w:r>
      <w:r w:rsidRPr="1350DBD0" w:rsidR="049020C9">
        <w:rPr>
          <w:rFonts w:ascii="Calibri" w:hAnsi="Calibri" w:cs="Calibri" w:asciiTheme="minorAscii" w:hAnsiTheme="minorAscii" w:cstheme="minorAscii"/>
          <w:sz w:val="22"/>
          <w:szCs w:val="22"/>
        </w:rPr>
        <w:t xml:space="preserve"> </w:t>
      </w:r>
      <w:r w:rsidRPr="1350DBD0" w:rsidR="00CE139A">
        <w:rPr>
          <w:rFonts w:ascii="Calibri" w:hAnsi="Calibri" w:cs="Calibri" w:asciiTheme="minorAscii" w:hAnsiTheme="minorAscii" w:cstheme="minorAscii"/>
          <w:sz w:val="22"/>
          <w:szCs w:val="22"/>
        </w:rPr>
        <w:t xml:space="preserve">allows us to </w:t>
      </w:r>
      <w:r w:rsidRPr="1350DBD0" w:rsidR="1F33ADE4">
        <w:rPr>
          <w:rFonts w:ascii="Calibri" w:hAnsi="Calibri" w:cs="Calibri" w:asciiTheme="minorAscii" w:hAnsiTheme="minorAscii" w:cstheme="minorAscii"/>
          <w:sz w:val="22"/>
          <w:szCs w:val="22"/>
        </w:rPr>
        <w:t xml:space="preserve">fund </w:t>
      </w:r>
      <w:r w:rsidRPr="1350DBD0" w:rsidR="00CE139A">
        <w:rPr>
          <w:rFonts w:ascii="Calibri" w:hAnsi="Calibri" w:cs="Calibri" w:asciiTheme="minorAscii" w:hAnsiTheme="minorAscii" w:cstheme="minorAscii"/>
          <w:sz w:val="22"/>
          <w:szCs w:val="22"/>
        </w:rPr>
        <w:t xml:space="preserve">up </w:t>
      </w:r>
      <w:r w:rsidRPr="1350DBD0" w:rsidR="00CE139A">
        <w:rPr>
          <w:rFonts w:ascii="Calibri" w:hAnsi="Calibri" w:cs="Calibri" w:asciiTheme="minorAscii" w:hAnsiTheme="minorAscii" w:cstheme="minorAscii"/>
          <w:sz w:val="22"/>
          <w:szCs w:val="22"/>
        </w:rPr>
        <w:t xml:space="preserve">to </w:t>
      </w:r>
      <w:r w:rsidRPr="1350DBD0" w:rsidR="7638B146">
        <w:rPr>
          <w:rFonts w:ascii="Calibri" w:hAnsi="Calibri" w:cs="Calibri" w:asciiTheme="minorAscii" w:hAnsiTheme="minorAscii" w:cstheme="minorAscii"/>
          <w:sz w:val="22"/>
          <w:szCs w:val="22"/>
        </w:rPr>
        <w:t>2</w:t>
      </w:r>
      <w:r w:rsidRPr="1350DBD0" w:rsidR="00CE139A">
        <w:rPr>
          <w:rFonts w:ascii="Calibri" w:hAnsi="Calibri" w:cs="Calibri" w:asciiTheme="minorAscii" w:hAnsiTheme="minorAscii" w:cstheme="minorAscii"/>
          <w:sz w:val="22"/>
          <w:szCs w:val="22"/>
        </w:rPr>
        <w:t xml:space="preserve"> </w:t>
      </w:r>
      <w:r w:rsidRPr="1350DBD0" w:rsidR="7FA46FFE">
        <w:rPr>
          <w:rFonts w:ascii="Calibri" w:hAnsi="Calibri" w:cs="Calibri" w:asciiTheme="minorAscii" w:hAnsiTheme="minorAscii" w:cstheme="minorAscii"/>
          <w:sz w:val="22"/>
          <w:szCs w:val="22"/>
        </w:rPr>
        <w:t>Post</w:t>
      </w:r>
      <w:r w:rsidRPr="1350DBD0" w:rsidR="7FA46FFE">
        <w:rPr>
          <w:rFonts w:ascii="Calibri" w:hAnsi="Calibri" w:cs="Calibri" w:asciiTheme="minorAscii" w:hAnsiTheme="minorAscii" w:cstheme="minorAscii"/>
          <w:sz w:val="22"/>
          <w:szCs w:val="22"/>
        </w:rPr>
        <w:t xml:space="preserve">-Doctoral </w:t>
      </w:r>
      <w:r w:rsidRPr="1350DBD0" w:rsidR="00CE139A">
        <w:rPr>
          <w:rFonts w:ascii="Calibri" w:hAnsi="Calibri" w:cs="Calibri" w:asciiTheme="minorAscii" w:hAnsiTheme="minorAscii" w:cstheme="minorAscii"/>
          <w:sz w:val="22"/>
          <w:szCs w:val="22"/>
        </w:rPr>
        <w:t xml:space="preserve">Clinical </w:t>
      </w:r>
      <w:r w:rsidRPr="1350DBD0" w:rsidR="5BDDC8C7">
        <w:rPr>
          <w:rFonts w:ascii="Calibri" w:hAnsi="Calibri" w:cs="Calibri" w:asciiTheme="minorAscii" w:hAnsiTheme="minorAscii" w:cstheme="minorAscii"/>
          <w:sz w:val="22"/>
          <w:szCs w:val="22"/>
        </w:rPr>
        <w:t>Research Awards</w:t>
      </w:r>
      <w:r w:rsidRPr="1350DBD0" w:rsidR="00CE139A">
        <w:rPr>
          <w:rFonts w:ascii="Calibri" w:hAnsi="Calibri" w:cs="Calibri" w:asciiTheme="minorAscii" w:hAnsiTheme="minorAscii" w:cstheme="minorAscii"/>
          <w:sz w:val="22"/>
          <w:szCs w:val="22"/>
        </w:rPr>
        <w:t xml:space="preserve">. This is </w:t>
      </w:r>
      <w:r w:rsidRPr="1350DBD0" w:rsidR="001978B8">
        <w:rPr>
          <w:rFonts w:ascii="Calibri" w:hAnsi="Calibri" w:cs="Calibri" w:asciiTheme="minorAscii" w:hAnsiTheme="minorAscii" w:cstheme="minorAscii"/>
          <w:sz w:val="22"/>
          <w:szCs w:val="22"/>
        </w:rPr>
        <w:t xml:space="preserve">an excellent opportunity </w:t>
      </w:r>
      <w:r w:rsidRPr="1350DBD0" w:rsidR="5F2CBCBF">
        <w:rPr>
          <w:rFonts w:ascii="Calibri" w:hAnsi="Calibri" w:cs="Calibri" w:asciiTheme="minorAscii" w:hAnsiTheme="minorAscii" w:cstheme="minorAscii"/>
          <w:sz w:val="22"/>
          <w:szCs w:val="22"/>
        </w:rPr>
        <w:t>to develop your own research and transition</w:t>
      </w:r>
      <w:r w:rsidRPr="1350DBD0" w:rsidR="001978B8">
        <w:rPr>
          <w:rFonts w:ascii="Calibri" w:hAnsi="Calibri" w:cs="Calibri" w:asciiTheme="minorAscii" w:hAnsiTheme="minorAscii" w:cstheme="minorAscii"/>
          <w:sz w:val="22"/>
          <w:szCs w:val="22"/>
        </w:rPr>
        <w:t xml:space="preserve"> your career </w:t>
      </w:r>
      <w:r w:rsidRPr="1350DBD0" w:rsidR="2D1EA44A">
        <w:rPr>
          <w:rFonts w:ascii="Calibri" w:hAnsi="Calibri" w:cs="Calibri" w:asciiTheme="minorAscii" w:hAnsiTheme="minorAscii" w:cstheme="minorAscii"/>
          <w:sz w:val="22"/>
          <w:szCs w:val="22"/>
        </w:rPr>
        <w:t xml:space="preserve">into </w:t>
      </w:r>
      <w:r w:rsidRPr="1350DBD0" w:rsidR="76DF0C56">
        <w:rPr>
          <w:rFonts w:ascii="Calibri" w:hAnsi="Calibri" w:cs="Calibri" w:asciiTheme="minorAscii" w:hAnsiTheme="minorAscii" w:cstheme="minorAscii"/>
          <w:sz w:val="22"/>
          <w:szCs w:val="22"/>
        </w:rPr>
        <w:t>academic independence</w:t>
      </w:r>
      <w:r w:rsidRPr="1350DBD0" w:rsidR="001978B8">
        <w:rPr>
          <w:rFonts w:ascii="Calibri" w:hAnsi="Calibri" w:cs="Calibri" w:asciiTheme="minorAscii" w:hAnsiTheme="minorAscii" w:cstheme="minorAscii"/>
          <w:sz w:val="22"/>
          <w:szCs w:val="22"/>
        </w:rPr>
        <w:t xml:space="preserve">. </w:t>
      </w:r>
      <w:r w:rsidRPr="1350DBD0" w:rsidR="407F9148">
        <w:rPr>
          <w:rFonts w:ascii="Calibri" w:hAnsi="Calibri" w:cs="Calibri" w:asciiTheme="minorAscii" w:hAnsiTheme="minorAscii" w:cstheme="minorAscii"/>
          <w:sz w:val="22"/>
          <w:szCs w:val="22"/>
        </w:rPr>
        <w:t>W</w:t>
      </w:r>
      <w:r w:rsidRPr="1350DBD0" w:rsidR="00433F72">
        <w:rPr>
          <w:rFonts w:ascii="Calibri" w:hAnsi="Calibri" w:cs="Calibri" w:asciiTheme="minorAscii" w:hAnsiTheme="minorAscii" w:cstheme="minorAscii"/>
          <w:sz w:val="22"/>
          <w:szCs w:val="22"/>
        </w:rPr>
        <w:t xml:space="preserve">e welcome applications from all healthcare professions </w:t>
      </w:r>
      <w:r w:rsidRPr="1350DBD0" w:rsidR="00BE090A">
        <w:rPr>
          <w:rFonts w:ascii="Calibri" w:hAnsi="Calibri" w:cs="Calibri" w:asciiTheme="minorAscii" w:hAnsiTheme="minorAscii" w:cstheme="minorAscii"/>
          <w:sz w:val="22"/>
          <w:szCs w:val="22"/>
        </w:rPr>
        <w:t xml:space="preserve">including </w:t>
      </w:r>
      <w:r w:rsidRPr="1350DBD0" w:rsidR="00433F72">
        <w:rPr>
          <w:rFonts w:ascii="Calibri" w:hAnsi="Calibri" w:cs="Calibri" w:asciiTheme="minorAscii" w:hAnsiTheme="minorAscii" w:cstheme="minorAscii"/>
          <w:sz w:val="22"/>
          <w:szCs w:val="22"/>
        </w:rPr>
        <w:t>those who have had fewer research opportunities so far</w:t>
      </w:r>
      <w:r w:rsidRPr="1350DBD0" w:rsidR="00BE090A">
        <w:rPr>
          <w:rFonts w:ascii="Calibri" w:hAnsi="Calibri" w:cs="Calibri" w:asciiTheme="minorAscii" w:hAnsiTheme="minorAscii" w:cstheme="minorAscii"/>
          <w:sz w:val="22"/>
          <w:szCs w:val="22"/>
        </w:rPr>
        <w:t>,</w:t>
      </w:r>
      <w:r w:rsidRPr="1350DBD0" w:rsidR="00433F72">
        <w:rPr>
          <w:rFonts w:ascii="Calibri" w:hAnsi="Calibri" w:cs="Calibri" w:asciiTheme="minorAscii" w:hAnsiTheme="minorAscii" w:cstheme="minorAscii"/>
          <w:sz w:val="22"/>
          <w:szCs w:val="22"/>
        </w:rPr>
        <w:t xml:space="preserve"> but who can </w:t>
      </w:r>
      <w:r w:rsidRPr="1350DBD0" w:rsidR="00433F72">
        <w:rPr>
          <w:rFonts w:ascii="Calibri" w:hAnsi="Calibri" w:cs="Calibri" w:asciiTheme="minorAscii" w:hAnsiTheme="minorAscii" w:cstheme="minorAscii"/>
          <w:sz w:val="22"/>
          <w:szCs w:val="22"/>
        </w:rPr>
        <w:t>evidence</w:t>
      </w:r>
      <w:r w:rsidRPr="1350DBD0" w:rsidR="00433F72">
        <w:rPr>
          <w:rFonts w:ascii="Calibri" w:hAnsi="Calibri" w:cs="Calibri" w:asciiTheme="minorAscii" w:hAnsiTheme="minorAscii" w:cstheme="minorAscii"/>
          <w:sz w:val="22"/>
          <w:szCs w:val="22"/>
        </w:rPr>
        <w:t xml:space="preserve"> </w:t>
      </w:r>
      <w:r w:rsidRPr="1350DBD0" w:rsidR="00433F72">
        <w:rPr>
          <w:rFonts w:ascii="Calibri" w:hAnsi="Calibri" w:cs="Calibri" w:asciiTheme="minorAscii" w:hAnsiTheme="minorAscii" w:cstheme="minorAscii"/>
          <w:sz w:val="22"/>
          <w:szCs w:val="22"/>
        </w:rPr>
        <w:t>great potential</w:t>
      </w:r>
      <w:r w:rsidRPr="1350DBD0" w:rsidR="00433F72">
        <w:rPr>
          <w:rFonts w:ascii="Calibri" w:hAnsi="Calibri" w:cs="Calibri" w:asciiTheme="minorAscii" w:hAnsiTheme="minorAscii" w:cstheme="minorAscii"/>
          <w:sz w:val="22"/>
          <w:szCs w:val="22"/>
        </w:rPr>
        <w:t xml:space="preserve"> for and commitment to</w:t>
      </w:r>
      <w:r w:rsidRPr="1350DBD0" w:rsidR="00BE090A">
        <w:rPr>
          <w:rFonts w:ascii="Calibri" w:hAnsi="Calibri" w:cs="Calibri" w:asciiTheme="minorAscii" w:hAnsiTheme="minorAscii" w:cstheme="minorAscii"/>
          <w:sz w:val="22"/>
          <w:szCs w:val="22"/>
        </w:rPr>
        <w:t>,</w:t>
      </w:r>
      <w:r w:rsidRPr="1350DBD0" w:rsidR="00433F72">
        <w:rPr>
          <w:rFonts w:ascii="Calibri" w:hAnsi="Calibri" w:cs="Calibri" w:asciiTheme="minorAscii" w:hAnsiTheme="minorAscii" w:cstheme="minorAscii"/>
          <w:sz w:val="22"/>
          <w:szCs w:val="22"/>
        </w:rPr>
        <w:t xml:space="preserve"> a clinical academic career.</w:t>
      </w:r>
    </w:p>
    <w:p w:rsidR="00851D09" w:rsidP="000969B9" w:rsidRDefault="00851D09" w14:paraId="15750222" w14:textId="77777777">
      <w:pPr>
        <w:pStyle w:val="Bodytext20"/>
        <w:shd w:val="clear" w:color="auto" w:fill="auto"/>
        <w:spacing w:before="0" w:after="0" w:line="240" w:lineRule="auto"/>
        <w:ind w:firstLine="0"/>
        <w:rPr>
          <w:rFonts w:asciiTheme="minorHAnsi" w:hAnsiTheme="minorHAnsi" w:cstheme="minorHAnsi"/>
          <w:sz w:val="22"/>
          <w:szCs w:val="22"/>
        </w:rPr>
      </w:pPr>
    </w:p>
    <w:p w:rsidRPr="001F7E95" w:rsidR="00851D09" w:rsidP="517369CF" w:rsidRDefault="00851D09" w14:paraId="51C1988F" w14:textId="74E8A164">
      <w:pPr>
        <w:pStyle w:val="Bodytext20"/>
        <w:shd w:val="clear" w:color="auto" w:fill="auto"/>
        <w:spacing w:before="0" w:after="0" w:line="240" w:lineRule="auto"/>
        <w:ind w:firstLine="0"/>
        <w:rPr>
          <w:rFonts w:ascii="Calibri" w:hAnsi="Calibri" w:cs="Calibri" w:asciiTheme="minorAscii" w:hAnsiTheme="minorAscii" w:cstheme="minorAscii"/>
          <w:sz w:val="22"/>
          <w:szCs w:val="22"/>
        </w:rPr>
      </w:pPr>
      <w:r w:rsidRPr="42473983" w:rsidR="00851D09">
        <w:rPr>
          <w:rStyle w:val="Bodytext211pt"/>
          <w:rFonts w:ascii="Calibri" w:hAnsi="Calibri" w:cs="Calibri" w:asciiTheme="minorAscii" w:hAnsiTheme="minorAscii" w:cstheme="minorAscii"/>
        </w:rPr>
        <w:t xml:space="preserve">What do we offer? </w:t>
      </w:r>
      <w:r w:rsidRPr="42473983" w:rsidR="00851D09">
        <w:rPr>
          <w:rFonts w:ascii="Calibri" w:hAnsi="Calibri" w:cs="Calibri" w:asciiTheme="minorAscii" w:hAnsiTheme="minorAscii" w:cstheme="minorAscii"/>
          <w:sz w:val="22"/>
          <w:szCs w:val="22"/>
        </w:rPr>
        <w:t xml:space="preserve">The </w:t>
      </w:r>
      <w:r w:rsidRPr="42473983" w:rsidR="0D6D1895">
        <w:rPr>
          <w:rFonts w:ascii="Calibri" w:hAnsi="Calibri" w:cs="Calibri" w:asciiTheme="minorAscii" w:hAnsiTheme="minorAscii" w:cstheme="minorAscii"/>
          <w:sz w:val="22"/>
          <w:szCs w:val="22"/>
        </w:rPr>
        <w:t>award</w:t>
      </w:r>
      <w:r w:rsidRPr="42473983" w:rsidR="00851D09">
        <w:rPr>
          <w:rFonts w:ascii="Calibri" w:hAnsi="Calibri" w:cs="Calibri" w:asciiTheme="minorAscii" w:hAnsiTheme="minorAscii" w:cstheme="minorAscii"/>
          <w:sz w:val="22"/>
          <w:szCs w:val="22"/>
        </w:rPr>
        <w:t xml:space="preserve"> </w:t>
      </w:r>
      <w:r w:rsidRPr="42473983" w:rsidR="00851D09">
        <w:rPr>
          <w:rFonts w:ascii="Calibri" w:hAnsi="Calibri" w:cs="Calibri" w:asciiTheme="minorAscii" w:hAnsiTheme="minorAscii" w:cstheme="minorAscii"/>
          <w:sz w:val="22"/>
          <w:szCs w:val="22"/>
        </w:rPr>
        <w:t xml:space="preserve">funds salary and pension contributions, </w:t>
      </w:r>
      <w:r w:rsidRPr="42473983" w:rsidR="5CE6233E">
        <w:rPr>
          <w:rFonts w:ascii="Calibri" w:hAnsi="Calibri" w:cs="Calibri" w:asciiTheme="minorAscii" w:hAnsiTheme="minorAscii" w:cstheme="minorAscii"/>
          <w:sz w:val="22"/>
          <w:szCs w:val="22"/>
        </w:rPr>
        <w:t xml:space="preserve">consumables, PPIE and research </w:t>
      </w:r>
      <w:r w:rsidRPr="42473983" w:rsidR="5CE6233E">
        <w:rPr>
          <w:rFonts w:ascii="Calibri" w:hAnsi="Calibri" w:cs="Calibri" w:asciiTheme="minorAscii" w:hAnsiTheme="minorAscii" w:cstheme="minorAscii"/>
          <w:sz w:val="22"/>
          <w:szCs w:val="22"/>
        </w:rPr>
        <w:t>inclusion</w:t>
      </w:r>
      <w:r w:rsidRPr="42473983" w:rsidR="6D21C243">
        <w:rPr>
          <w:rFonts w:ascii="Calibri" w:hAnsi="Calibri" w:cs="Calibri" w:asciiTheme="minorAscii" w:hAnsiTheme="minorAscii" w:cstheme="minorAscii"/>
          <w:sz w:val="22"/>
          <w:szCs w:val="22"/>
        </w:rPr>
        <w:t xml:space="preserve"> and training</w:t>
      </w:r>
      <w:r w:rsidRPr="42473983" w:rsidR="6D21C243">
        <w:rPr>
          <w:rFonts w:ascii="Calibri" w:hAnsi="Calibri" w:cs="Calibri" w:asciiTheme="minorAscii" w:hAnsiTheme="minorAscii" w:cstheme="minorAscii"/>
          <w:sz w:val="22"/>
          <w:szCs w:val="22"/>
        </w:rPr>
        <w:t xml:space="preserve"> and development</w:t>
      </w:r>
      <w:r w:rsidRPr="42473983" w:rsidR="5CE6233E">
        <w:rPr>
          <w:rFonts w:ascii="Calibri" w:hAnsi="Calibri" w:cs="Calibri" w:asciiTheme="minorAscii" w:hAnsiTheme="minorAscii" w:cstheme="minorAscii"/>
          <w:sz w:val="22"/>
          <w:szCs w:val="22"/>
        </w:rPr>
        <w:t xml:space="preserve"> up to a total of £140</w:t>
      </w:r>
      <w:r w:rsidRPr="42473983" w:rsidR="00851D09">
        <w:rPr>
          <w:rFonts w:ascii="Calibri" w:hAnsi="Calibri" w:cs="Calibri" w:asciiTheme="minorAscii" w:hAnsiTheme="minorAscii" w:cstheme="minorAscii"/>
          <w:sz w:val="22"/>
          <w:szCs w:val="22"/>
        </w:rPr>
        <w:t>k</w:t>
      </w:r>
      <w:r w:rsidRPr="42473983" w:rsidR="4E1D0D83">
        <w:rPr>
          <w:rFonts w:ascii="Calibri" w:hAnsi="Calibri" w:cs="Calibri" w:asciiTheme="minorAscii" w:hAnsiTheme="minorAscii" w:cstheme="minorAscii"/>
          <w:sz w:val="22"/>
          <w:szCs w:val="22"/>
        </w:rPr>
        <w:t xml:space="preserve"> per awar</w:t>
      </w:r>
      <w:r w:rsidRPr="42473983" w:rsidR="06B82911">
        <w:rPr>
          <w:rFonts w:ascii="Calibri" w:hAnsi="Calibri" w:cs="Calibri" w:asciiTheme="minorAscii" w:hAnsiTheme="minorAscii" w:cstheme="minorAscii"/>
          <w:sz w:val="22"/>
          <w:szCs w:val="22"/>
        </w:rPr>
        <w:t>d</w:t>
      </w:r>
      <w:r w:rsidRPr="42473983" w:rsidR="00851D09">
        <w:rPr>
          <w:rFonts w:ascii="Calibri" w:hAnsi="Calibri" w:cs="Calibri" w:asciiTheme="minorAscii" w:hAnsiTheme="minorAscii" w:cstheme="minorAscii"/>
          <w:sz w:val="22"/>
          <w:szCs w:val="22"/>
        </w:rPr>
        <w:t>.  The funding is available for full time</w:t>
      </w:r>
      <w:r w:rsidRPr="42473983" w:rsidR="00851D09">
        <w:rPr>
          <w:rFonts w:ascii="Calibri" w:hAnsi="Calibri" w:cs="Calibri" w:asciiTheme="minorAscii" w:hAnsiTheme="minorAscii" w:cstheme="minorAscii"/>
          <w:sz w:val="22"/>
          <w:szCs w:val="22"/>
        </w:rPr>
        <w:t xml:space="preserve"> </w:t>
      </w:r>
      <w:r w:rsidRPr="42473983" w:rsidR="00851D09">
        <w:rPr>
          <w:rFonts w:ascii="Calibri" w:hAnsi="Calibri" w:cs="Calibri" w:asciiTheme="minorAscii" w:hAnsiTheme="minorAscii" w:cstheme="minorAscii"/>
          <w:sz w:val="22"/>
          <w:szCs w:val="22"/>
        </w:rPr>
        <w:t xml:space="preserve">or </w:t>
      </w:r>
      <w:r w:rsidRPr="42473983" w:rsidR="4D39B4C2">
        <w:rPr>
          <w:rFonts w:ascii="Calibri" w:hAnsi="Calibri" w:cs="Calibri" w:asciiTheme="minorAscii" w:hAnsiTheme="minorAscii" w:cstheme="minorAscii"/>
          <w:sz w:val="22"/>
          <w:szCs w:val="22"/>
        </w:rPr>
        <w:t>part-time,</w:t>
      </w:r>
      <w:r w:rsidRPr="42473983" w:rsidR="00851D09">
        <w:rPr>
          <w:rFonts w:ascii="Calibri" w:hAnsi="Calibri" w:cs="Calibri" w:asciiTheme="minorAscii" w:hAnsiTheme="minorAscii" w:cstheme="minorAscii"/>
          <w:sz w:val="22"/>
          <w:szCs w:val="22"/>
        </w:rPr>
        <w:t xml:space="preserve"> </w:t>
      </w:r>
      <w:r w:rsidRPr="42473983" w:rsidR="23BE7E32">
        <w:rPr>
          <w:rFonts w:ascii="Calibri" w:hAnsi="Calibri" w:cs="Calibri" w:asciiTheme="minorAscii" w:hAnsiTheme="minorAscii" w:cstheme="minorAscii"/>
          <w:sz w:val="22"/>
          <w:szCs w:val="22"/>
        </w:rPr>
        <w:t>but funds must be spent by the end of the current NIHR Leeds BRC award (31</w:t>
      </w:r>
      <w:r w:rsidRPr="42473983" w:rsidR="23BE7E32">
        <w:rPr>
          <w:rFonts w:ascii="Calibri" w:hAnsi="Calibri" w:cs="Calibri" w:asciiTheme="minorAscii" w:hAnsiTheme="minorAscii" w:cstheme="minorAscii"/>
          <w:sz w:val="22"/>
          <w:szCs w:val="22"/>
          <w:vertAlign w:val="superscript"/>
        </w:rPr>
        <w:t>st</w:t>
      </w:r>
      <w:r w:rsidRPr="42473983" w:rsidR="23BE7E32">
        <w:rPr>
          <w:rFonts w:ascii="Calibri" w:hAnsi="Calibri" w:cs="Calibri" w:asciiTheme="minorAscii" w:hAnsiTheme="minorAscii" w:cstheme="minorAscii"/>
          <w:sz w:val="22"/>
          <w:szCs w:val="22"/>
        </w:rPr>
        <w:t xml:space="preserve"> March 2028</w:t>
      </w:r>
      <w:r w:rsidRPr="42473983" w:rsidR="23BE7E32">
        <w:rPr>
          <w:rFonts w:ascii="Calibri" w:hAnsi="Calibri" w:cs="Calibri" w:asciiTheme="minorAscii" w:hAnsiTheme="minorAscii" w:cstheme="minorAscii"/>
          <w:sz w:val="22"/>
          <w:szCs w:val="22"/>
        </w:rPr>
        <w:t>)</w:t>
      </w:r>
      <w:r w:rsidRPr="42473983" w:rsidR="00851D09">
        <w:rPr>
          <w:rFonts w:ascii="Calibri" w:hAnsi="Calibri" w:cs="Calibri" w:asciiTheme="minorAscii" w:hAnsiTheme="minorAscii" w:cstheme="minorAscii"/>
          <w:sz w:val="22"/>
          <w:szCs w:val="22"/>
        </w:rPr>
        <w:t>.</w:t>
      </w:r>
      <w:r w:rsidRPr="42473983" w:rsidR="00851D09">
        <w:rPr>
          <w:rFonts w:ascii="Calibri" w:hAnsi="Calibri" w:cs="Calibri" w:asciiTheme="minorAscii" w:hAnsiTheme="minorAscii" w:cstheme="minorAscii"/>
          <w:sz w:val="22"/>
          <w:szCs w:val="22"/>
        </w:rPr>
        <w:t xml:space="preserve"> In addition, our successful awardees will receive support from the BRC Academic Career Development (ACD) team.</w:t>
      </w:r>
    </w:p>
    <w:p w:rsidR="00851D09" w:rsidP="000969B9" w:rsidRDefault="00851D09" w14:paraId="3A1685AE" w14:textId="77777777">
      <w:pPr>
        <w:pStyle w:val="Bodytext20"/>
        <w:shd w:val="clear" w:color="auto" w:fill="auto"/>
        <w:spacing w:before="0" w:after="0" w:line="240" w:lineRule="auto"/>
        <w:ind w:firstLine="0"/>
        <w:rPr>
          <w:rFonts w:asciiTheme="minorHAnsi" w:hAnsiTheme="minorHAnsi" w:cstheme="minorHAnsi"/>
          <w:sz w:val="22"/>
          <w:szCs w:val="22"/>
        </w:rPr>
      </w:pPr>
    </w:p>
    <w:p w:rsidR="00851D09" w:rsidP="517369CF" w:rsidRDefault="00851D09" w14:paraId="2DA4261C" w14:textId="1C8BF139">
      <w:pPr>
        <w:rPr>
          <w:rStyle w:val="normaltextrun"/>
          <w:rFonts w:ascii="Calibri" w:hAnsi="Calibri" w:eastAsia="Palatino Linotype" w:cs="" w:asciiTheme="minorAscii" w:hAnsiTheme="minorAscii" w:cstheme="minorBidi"/>
          <w:sz w:val="22"/>
          <w:szCs w:val="22"/>
        </w:rPr>
      </w:pPr>
      <w:r w:rsidRPr="1350DBD0" w:rsidR="00851D09">
        <w:rPr>
          <w:rFonts w:ascii="Calibri" w:hAnsi="Calibri" w:cs="" w:asciiTheme="minorAscii" w:hAnsiTheme="minorAscii" w:cstheme="minorBidi"/>
          <w:b w:val="1"/>
          <w:bCs w:val="1"/>
          <w:sz w:val="22"/>
          <w:szCs w:val="22"/>
        </w:rPr>
        <w:t>Supervision:</w:t>
      </w:r>
      <w:r w:rsidRPr="1350DBD0" w:rsidR="00851D09">
        <w:rPr>
          <w:rFonts w:ascii="Calibri" w:hAnsi="Calibri" w:cs="" w:asciiTheme="minorAscii" w:hAnsiTheme="minorAscii" w:cstheme="minorBidi"/>
          <w:sz w:val="22"/>
          <w:szCs w:val="22"/>
        </w:rPr>
        <w:t xml:space="preserve"> Your lead supervisor for your </w:t>
      </w:r>
      <w:r w:rsidRPr="1350DBD0" w:rsidR="2F66F8B0">
        <w:rPr>
          <w:rFonts w:ascii="Calibri" w:hAnsi="Calibri" w:cs="" w:asciiTheme="minorAscii" w:hAnsiTheme="minorAscii" w:cstheme="minorBidi"/>
          <w:sz w:val="22"/>
          <w:szCs w:val="22"/>
        </w:rPr>
        <w:t>award</w:t>
      </w:r>
      <w:r w:rsidRPr="1350DBD0" w:rsidR="00851D09">
        <w:rPr>
          <w:rFonts w:ascii="Calibri" w:hAnsi="Calibri" w:cs="" w:asciiTheme="minorAscii" w:hAnsiTheme="minorAscii" w:cstheme="minorBidi"/>
          <w:sz w:val="22"/>
          <w:szCs w:val="22"/>
        </w:rPr>
        <w:t xml:space="preserve"> application should be a Theme or Work Stream lead in the NIHR Leeds BRC</w:t>
      </w:r>
      <w:r w:rsidRPr="1350DBD0" w:rsidR="00851D09">
        <w:rPr>
          <w:rFonts w:ascii="Calibri" w:hAnsi="Calibri" w:cs="" w:asciiTheme="minorAscii" w:hAnsiTheme="minorAscii" w:cstheme="minorBidi"/>
          <w:sz w:val="22"/>
          <w:szCs w:val="22"/>
        </w:rPr>
        <w:t>.</w:t>
      </w:r>
      <w:r w:rsidRPr="1350DBD0" w:rsidR="7F299FB9">
        <w:rPr>
          <w:rFonts w:ascii="Calibri" w:hAnsi="Calibri" w:cs="" w:asciiTheme="minorAscii" w:hAnsiTheme="minorAscii" w:cstheme="minorBidi"/>
          <w:sz w:val="22"/>
          <w:szCs w:val="22"/>
        </w:rPr>
        <w:t xml:space="preserve"> </w:t>
      </w:r>
      <w:r w:rsidRPr="1350DBD0" w:rsidR="6E798757">
        <w:rPr>
          <w:rFonts w:ascii="Calibri" w:hAnsi="Calibri" w:cs="" w:asciiTheme="minorAscii" w:hAnsiTheme="minorAscii" w:cstheme="minorBidi"/>
          <w:b w:val="1"/>
          <w:bCs w:val="1"/>
          <w:sz w:val="22"/>
          <w:szCs w:val="22"/>
        </w:rPr>
        <w:t>Your application should be signed by both the Theme and Work Stream leads.</w:t>
      </w:r>
      <w:r w:rsidRPr="1350DBD0" w:rsidR="7F299FB9">
        <w:rPr>
          <w:rFonts w:ascii="Calibri" w:hAnsi="Calibri" w:cs="" w:asciiTheme="minorAscii" w:hAnsiTheme="minorAscii" w:cstheme="minorBidi"/>
          <w:sz w:val="22"/>
          <w:szCs w:val="22"/>
        </w:rPr>
        <w:t xml:space="preserve"> </w:t>
      </w:r>
      <w:r w:rsidRPr="1350DBD0" w:rsidR="7F299FB9">
        <w:rPr>
          <w:rFonts w:ascii="Calibri" w:hAnsi="Calibri" w:cs="" w:asciiTheme="minorAscii" w:hAnsiTheme="minorAscii" w:cstheme="minorBidi"/>
          <w:sz w:val="22"/>
          <w:szCs w:val="22"/>
        </w:rPr>
        <w:t xml:space="preserve">Information about our Research and Theme/Workstream leads can be found at our website </w:t>
      </w:r>
      <w:hyperlink r:id="Rde0742ab06774094">
        <w:r w:rsidRPr="1350DBD0" w:rsidR="7F299FB9">
          <w:rPr>
            <w:rStyle w:val="Hyperlink"/>
            <w:rFonts w:ascii="Calibri" w:hAnsi="Calibri" w:eastAsia="Palatino Linotype" w:cs="" w:asciiTheme="minorAscii" w:hAnsiTheme="minorAscii" w:cstheme="minorBidi"/>
            <w:sz w:val="22"/>
            <w:szCs w:val="22"/>
          </w:rPr>
          <w:t>NIHR Leeds BRC</w:t>
        </w:r>
        <w:r w:rsidRPr="1350DBD0" w:rsidR="55D030D4">
          <w:rPr>
            <w:rStyle w:val="Hyperlink"/>
            <w:rFonts w:ascii="Calibri" w:hAnsi="Calibri" w:eastAsia="Palatino Linotype" w:cs="" w:asciiTheme="minorAscii" w:hAnsiTheme="minorAscii" w:cstheme="minorBidi"/>
            <w:sz w:val="22"/>
            <w:szCs w:val="22"/>
          </w:rPr>
          <w:t>.</w:t>
        </w:r>
      </w:hyperlink>
      <w:r w:rsidRPr="1350DBD0" w:rsidR="55D030D4">
        <w:rPr>
          <w:rStyle w:val="normaltextrun"/>
          <w:rFonts w:ascii="Calibri" w:hAnsi="Calibri" w:eastAsia="Palatino Linotype" w:cs="" w:asciiTheme="minorAscii" w:hAnsiTheme="minorAscii" w:cstheme="minorBidi"/>
          <w:sz w:val="22"/>
          <w:szCs w:val="22"/>
        </w:rPr>
        <w:t xml:space="preserve"> </w:t>
      </w:r>
    </w:p>
    <w:p w:rsidR="0575D9D3" w:rsidP="0575D9D3" w:rsidRDefault="0575D9D3" w14:paraId="14D72DBC" w14:textId="41819B13">
      <w:pPr>
        <w:rPr>
          <w:rStyle w:val="normaltextrun"/>
          <w:rFonts w:ascii="Calibri" w:hAnsi="Calibri" w:eastAsia="Palatino Linotype" w:cs="" w:asciiTheme="minorAscii" w:hAnsiTheme="minorAscii" w:cstheme="minorBidi"/>
          <w:sz w:val="22"/>
          <w:szCs w:val="22"/>
        </w:rPr>
      </w:pPr>
    </w:p>
    <w:p w:rsidR="55D030D4" w:rsidP="0575D9D3" w:rsidRDefault="55D030D4" w14:paraId="05E3505D" w14:textId="71EF3BB7">
      <w:pPr>
        <w:rPr>
          <w:rStyle w:val="normaltextrun"/>
          <w:rFonts w:ascii="Calibri" w:hAnsi="Calibri" w:eastAsia="Palatino Linotype" w:cs="" w:asciiTheme="minorAscii" w:hAnsiTheme="minorAscii" w:cstheme="minorBidi"/>
          <w:sz w:val="22"/>
          <w:szCs w:val="22"/>
        </w:rPr>
      </w:pPr>
      <w:r w:rsidRPr="222A647A" w:rsidR="55D030D4">
        <w:rPr>
          <w:rStyle w:val="normaltextrun"/>
          <w:rFonts w:ascii="Calibri" w:hAnsi="Calibri" w:eastAsia="Palatino Linotype" w:cs="" w:asciiTheme="minorAscii" w:hAnsiTheme="minorAscii" w:cstheme="minorBidi"/>
          <w:b w:val="1"/>
          <w:bCs w:val="1"/>
          <w:sz w:val="22"/>
          <w:szCs w:val="22"/>
        </w:rPr>
        <w:t>Line manager support</w:t>
      </w:r>
      <w:r w:rsidRPr="222A647A" w:rsidR="55D030D4">
        <w:rPr>
          <w:rStyle w:val="normaltextrun"/>
          <w:rFonts w:ascii="Calibri" w:hAnsi="Calibri" w:eastAsia="Palatino Linotype" w:cs="" w:asciiTheme="minorAscii" w:hAnsiTheme="minorAscii" w:cstheme="minorBidi"/>
          <w:sz w:val="22"/>
          <w:szCs w:val="22"/>
        </w:rPr>
        <w:t>: Your current line manage</w:t>
      </w:r>
      <w:r w:rsidRPr="222A647A" w:rsidR="55A7E3A9">
        <w:rPr>
          <w:rStyle w:val="normaltextrun"/>
          <w:rFonts w:ascii="Calibri" w:hAnsi="Calibri" w:eastAsia="Palatino Linotype" w:cs="" w:asciiTheme="minorAscii" w:hAnsiTheme="minorAscii" w:cstheme="minorBidi"/>
          <w:sz w:val="22"/>
          <w:szCs w:val="22"/>
        </w:rPr>
        <w:t>r will need to support and sign off your application.</w:t>
      </w:r>
      <w:r w:rsidRPr="222A647A" w:rsidR="42AB8FF5">
        <w:rPr>
          <w:rStyle w:val="normaltextrun"/>
          <w:rFonts w:ascii="Calibri" w:hAnsi="Calibri" w:eastAsia="Palatino Linotype" w:cs="" w:asciiTheme="minorAscii" w:hAnsiTheme="minorAscii" w:cstheme="minorBidi"/>
          <w:sz w:val="22"/>
          <w:szCs w:val="22"/>
        </w:rPr>
        <w:t xml:space="preserve"> If you are employed by LTHT this should be your Clinical Service Unit (CSU) manager.</w:t>
      </w:r>
    </w:p>
    <w:p w:rsidR="00851D09" w:rsidP="47AE9318" w:rsidRDefault="00851D09" w14:paraId="7C8D215D" w14:textId="125E46DE">
      <w:pPr>
        <w:rPr>
          <w:rFonts w:asciiTheme="minorHAnsi" w:hAnsiTheme="minorHAnsi" w:cstheme="minorBidi"/>
          <w:sz w:val="22"/>
          <w:szCs w:val="22"/>
        </w:rPr>
      </w:pPr>
    </w:p>
    <w:p w:rsidRPr="00851D09" w:rsidR="00851D09" w:rsidP="00851D09" w:rsidRDefault="00851D09" w14:paraId="5F5AC33C" w14:textId="77777777">
      <w:pPr>
        <w:rPr>
          <w:rFonts w:asciiTheme="minorHAnsi" w:hAnsiTheme="minorHAnsi" w:cstheme="minorHAnsi"/>
          <w:sz w:val="22"/>
          <w:szCs w:val="22"/>
        </w:rPr>
      </w:pPr>
    </w:p>
    <w:p w:rsidR="00851D09" w:rsidP="517369CF" w:rsidRDefault="00851D09" w14:paraId="3693A70B" w14:textId="11CE8D5D">
      <w:pPr>
        <w:rPr>
          <w:rFonts w:ascii="Calibri" w:hAnsi="Calibri" w:cs="Calibri" w:asciiTheme="minorAscii" w:hAnsiTheme="minorAscii" w:cstheme="minorAscii"/>
          <w:sz w:val="22"/>
          <w:szCs w:val="22"/>
        </w:rPr>
      </w:pPr>
      <w:r w:rsidRPr="222A647A" w:rsidR="00851D09">
        <w:rPr>
          <w:rFonts w:ascii="Calibri" w:hAnsi="Calibri" w:cs="Calibri" w:asciiTheme="minorAscii" w:hAnsiTheme="minorAscii" w:cstheme="minorAscii"/>
          <w:b w:val="1"/>
          <w:bCs w:val="1"/>
          <w:sz w:val="22"/>
          <w:szCs w:val="22"/>
        </w:rPr>
        <w:t>Costings :</w:t>
      </w:r>
      <w:r w:rsidRPr="222A647A" w:rsidR="00851D09">
        <w:rPr>
          <w:rFonts w:ascii="Calibri" w:hAnsi="Calibri" w:cs="Calibri" w:asciiTheme="minorAscii" w:hAnsiTheme="minorAscii" w:cstheme="minorAscii"/>
          <w:b w:val="1"/>
          <w:bCs w:val="1"/>
          <w:sz w:val="22"/>
          <w:szCs w:val="22"/>
        </w:rPr>
        <w:t xml:space="preserve"> </w:t>
      </w:r>
      <w:r w:rsidRPr="222A647A" w:rsidR="00851D09">
        <w:rPr>
          <w:rFonts w:ascii="Calibri" w:hAnsi="Calibri" w:cs="Calibri" w:asciiTheme="minorAscii" w:hAnsiTheme="minorAscii" w:cstheme="minorAscii"/>
          <w:sz w:val="22"/>
          <w:szCs w:val="22"/>
        </w:rPr>
        <w:t>must</w:t>
      </w:r>
      <w:r w:rsidRPr="222A647A" w:rsidR="00851D09">
        <w:rPr>
          <w:rFonts w:ascii="Calibri" w:hAnsi="Calibri" w:cs="Calibri" w:asciiTheme="minorAscii" w:hAnsiTheme="minorAscii" w:cstheme="minorAscii"/>
          <w:sz w:val="22"/>
          <w:szCs w:val="22"/>
        </w:rPr>
        <w:t xml:space="preserve"> not exceed £</w:t>
      </w:r>
      <w:r w:rsidRPr="222A647A" w:rsidR="6D919B50">
        <w:rPr>
          <w:rFonts w:ascii="Calibri" w:hAnsi="Calibri" w:cs="Calibri" w:asciiTheme="minorAscii" w:hAnsiTheme="minorAscii" w:cstheme="minorAscii"/>
          <w:sz w:val="22"/>
          <w:szCs w:val="22"/>
        </w:rPr>
        <w:t>140</w:t>
      </w:r>
      <w:r w:rsidRPr="222A647A" w:rsidR="00851D09">
        <w:rPr>
          <w:rFonts w:ascii="Calibri" w:hAnsi="Calibri" w:cs="Calibri" w:asciiTheme="minorAscii" w:hAnsiTheme="minorAscii" w:cstheme="minorAscii"/>
          <w:sz w:val="22"/>
          <w:szCs w:val="22"/>
        </w:rPr>
        <w:t>,000</w:t>
      </w:r>
      <w:r w:rsidRPr="222A647A" w:rsidR="3258AFF6">
        <w:rPr>
          <w:rFonts w:ascii="Calibri" w:hAnsi="Calibri" w:cs="Calibri" w:asciiTheme="minorAscii" w:hAnsiTheme="minorAscii" w:cstheme="minorAscii"/>
          <w:sz w:val="22"/>
          <w:szCs w:val="22"/>
        </w:rPr>
        <w:t xml:space="preserve"> in total</w:t>
      </w:r>
      <w:r w:rsidRPr="222A647A" w:rsidR="00851D09">
        <w:rPr>
          <w:rFonts w:ascii="Calibri" w:hAnsi="Calibri" w:cs="Calibri" w:asciiTheme="minorAscii" w:hAnsiTheme="minorAscii" w:cstheme="minorAscii"/>
          <w:sz w:val="22"/>
          <w:szCs w:val="22"/>
        </w:rPr>
        <w:t>.</w:t>
      </w:r>
    </w:p>
    <w:p w:rsidR="00851D09" w:rsidP="00851D09" w:rsidRDefault="00851D09" w14:paraId="4B8734F7" w14:textId="77777777">
      <w:pPr>
        <w:rPr>
          <w:rFonts w:asciiTheme="minorHAnsi" w:hAnsiTheme="minorHAnsi" w:cstheme="minorHAnsi"/>
          <w:sz w:val="22"/>
          <w:szCs w:val="22"/>
        </w:rPr>
      </w:pPr>
    </w:p>
    <w:p w:rsidRPr="00851D09" w:rsidR="00851D09" w:rsidP="222A647A" w:rsidRDefault="00851D09" w14:paraId="3193C6A9" w14:textId="1A34AC90">
      <w:pPr>
        <w:pStyle w:val="ListParagraph"/>
        <w:numPr>
          <w:ilvl w:val="0"/>
          <w:numId w:val="11"/>
        </w:numPr>
        <w:spacing w:after="0"/>
        <w:rPr>
          <w:rFonts w:ascii="Calibri" w:hAnsi="Calibri" w:cs="Calibri" w:asciiTheme="minorAscii" w:hAnsiTheme="minorAscii" w:cstheme="minorAscii"/>
          <w:sz w:val="22"/>
          <w:szCs w:val="22"/>
        </w:rPr>
      </w:pPr>
      <w:r w:rsidRPr="222A647A" w:rsidR="00851D09">
        <w:rPr>
          <w:rFonts w:ascii="Calibri" w:hAnsi="Calibri" w:cs="Calibri" w:asciiTheme="minorAscii" w:hAnsiTheme="minorAscii" w:cstheme="minorAscii"/>
          <w:sz w:val="22"/>
          <w:szCs w:val="22"/>
        </w:rPr>
        <w:t xml:space="preserve">Salary costs must be provided and confirmed by your employer </w:t>
      </w:r>
      <w:r w:rsidRPr="222A647A" w:rsidR="10EE4230">
        <w:rPr>
          <w:rFonts w:ascii="Calibri" w:hAnsi="Calibri" w:cs="Calibri" w:asciiTheme="minorAscii" w:hAnsiTheme="minorAscii" w:cstheme="minorAscii"/>
          <w:sz w:val="22"/>
          <w:szCs w:val="22"/>
        </w:rPr>
        <w:t xml:space="preserve">(LTHT, or Universities of Leeds or York) </w:t>
      </w:r>
      <w:r w:rsidRPr="222A647A" w:rsidR="00851D09">
        <w:rPr>
          <w:rFonts w:ascii="Calibri" w:hAnsi="Calibri" w:cs="Calibri" w:asciiTheme="minorAscii" w:hAnsiTheme="minorAscii" w:cstheme="minorAscii"/>
          <w:sz w:val="22"/>
          <w:szCs w:val="22"/>
        </w:rPr>
        <w:t xml:space="preserve">for the </w:t>
      </w:r>
      <w:r w:rsidRPr="222A647A" w:rsidR="658EDC50">
        <w:rPr>
          <w:rFonts w:ascii="Calibri" w:hAnsi="Calibri" w:cs="Calibri" w:asciiTheme="minorAscii" w:hAnsiTheme="minorAscii" w:cstheme="minorAscii"/>
          <w:sz w:val="22"/>
          <w:szCs w:val="22"/>
        </w:rPr>
        <w:t>award</w:t>
      </w:r>
      <w:r w:rsidRPr="222A647A" w:rsidR="00851D09">
        <w:rPr>
          <w:rFonts w:ascii="Calibri" w:hAnsi="Calibri" w:cs="Calibri" w:asciiTheme="minorAscii" w:hAnsiTheme="minorAscii" w:cstheme="minorAscii"/>
          <w:sz w:val="22"/>
          <w:szCs w:val="22"/>
        </w:rPr>
        <w:t xml:space="preserve"> </w:t>
      </w:r>
      <w:r w:rsidRPr="222A647A" w:rsidR="00851D09">
        <w:rPr>
          <w:rFonts w:ascii="Calibri" w:hAnsi="Calibri" w:cs="Calibri" w:asciiTheme="minorAscii" w:hAnsiTheme="minorAscii" w:cstheme="minorAscii"/>
          <w:sz w:val="22"/>
          <w:szCs w:val="22"/>
        </w:rPr>
        <w:t xml:space="preserve">period. </w:t>
      </w:r>
    </w:p>
    <w:p w:rsidRPr="00851D09" w:rsidR="00851D09" w:rsidP="222A647A" w:rsidRDefault="00851D09" w14:paraId="3F91F48C" w14:textId="7ED0726D">
      <w:pPr>
        <w:pStyle w:val="ListParagraph"/>
        <w:numPr>
          <w:ilvl w:val="0"/>
          <w:numId w:val="11"/>
        </w:numPr>
        <w:spacing w:after="0"/>
        <w:rPr>
          <w:rFonts w:ascii="Calibri" w:hAnsi="Calibri" w:cs="Calibri" w:asciiTheme="minorAscii" w:hAnsiTheme="minorAscii" w:cstheme="minorAscii"/>
          <w:sz w:val="22"/>
          <w:szCs w:val="22"/>
        </w:rPr>
      </w:pPr>
      <w:r w:rsidRPr="222A647A" w:rsidR="00851D09">
        <w:rPr>
          <w:rFonts w:ascii="Calibri" w:hAnsi="Calibri" w:cs="Calibri" w:asciiTheme="minorAscii" w:hAnsiTheme="minorAscii" w:cstheme="minorAscii"/>
          <w:sz w:val="22"/>
          <w:szCs w:val="22"/>
        </w:rPr>
        <w:t>The costing should</w:t>
      </w:r>
      <w:r w:rsidRPr="222A647A" w:rsidR="00851D09">
        <w:rPr>
          <w:rFonts w:ascii="Calibri" w:hAnsi="Calibri" w:cs="Calibri" w:asciiTheme="minorAscii" w:hAnsiTheme="minorAscii" w:cstheme="minorAscii"/>
          <w:sz w:val="22"/>
          <w:szCs w:val="22"/>
        </w:rPr>
        <w:t xml:space="preserve"> include the applicant’s salary</w:t>
      </w:r>
      <w:r w:rsidRPr="222A647A" w:rsidR="20600698">
        <w:rPr>
          <w:rFonts w:ascii="Calibri" w:hAnsi="Calibri" w:cs="Calibri" w:asciiTheme="minorAscii" w:hAnsiTheme="minorAscii" w:cstheme="minorAscii"/>
          <w:sz w:val="22"/>
          <w:szCs w:val="22"/>
        </w:rPr>
        <w:t xml:space="preserve"> and on costs</w:t>
      </w:r>
      <w:r w:rsidRPr="222A647A" w:rsidR="00851D09">
        <w:rPr>
          <w:rFonts w:ascii="Calibri" w:hAnsi="Calibri" w:cs="Calibri" w:asciiTheme="minorAscii" w:hAnsiTheme="minorAscii" w:cstheme="minorAscii"/>
          <w:sz w:val="22"/>
          <w:szCs w:val="22"/>
        </w:rPr>
        <w:t xml:space="preserve"> (remember to ask your finance administrator to adjust your salary costing to include any anticipated premia relating to the Junior Doctors Contract if this applies to you)</w:t>
      </w:r>
      <w:r w:rsidRPr="222A647A" w:rsidR="4FB6F68F">
        <w:rPr>
          <w:rFonts w:ascii="Calibri" w:hAnsi="Calibri" w:cs="Calibri" w:asciiTheme="minorAscii" w:hAnsiTheme="minorAscii" w:cstheme="minorAscii"/>
          <w:sz w:val="22"/>
          <w:szCs w:val="22"/>
        </w:rPr>
        <w:t>, PPIE and research inclusion, training and development, and</w:t>
      </w:r>
      <w:r w:rsidRPr="222A647A" w:rsidR="6C20A008">
        <w:rPr>
          <w:rFonts w:ascii="Calibri" w:hAnsi="Calibri" w:cs="Calibri" w:asciiTheme="minorAscii" w:hAnsiTheme="minorAscii" w:cstheme="minorAscii"/>
          <w:sz w:val="22"/>
          <w:szCs w:val="22"/>
        </w:rPr>
        <w:t xml:space="preserve"> reasonable costs to undertake research which </w:t>
      </w:r>
      <w:r w:rsidRPr="222A647A" w:rsidR="54C6125D">
        <w:rPr>
          <w:rFonts w:ascii="Calibri" w:hAnsi="Calibri" w:cs="Calibri" w:asciiTheme="minorAscii" w:hAnsiTheme="minorAscii" w:cstheme="minorAscii"/>
          <w:sz w:val="22"/>
          <w:szCs w:val="22"/>
        </w:rPr>
        <w:t>would</w:t>
      </w:r>
      <w:r w:rsidRPr="222A647A" w:rsidR="6C20A008">
        <w:rPr>
          <w:rFonts w:ascii="Calibri" w:hAnsi="Calibri" w:cs="Calibri" w:asciiTheme="minorAscii" w:hAnsiTheme="minorAscii" w:cstheme="minorAscii"/>
          <w:sz w:val="22"/>
          <w:szCs w:val="22"/>
        </w:rPr>
        <w:t xml:space="preserve"> support a future fellowship application</w:t>
      </w:r>
      <w:r w:rsidRPr="222A647A" w:rsidR="3A89C5CF">
        <w:rPr>
          <w:rFonts w:ascii="Calibri" w:hAnsi="Calibri" w:cs="Calibri" w:asciiTheme="minorAscii" w:hAnsiTheme="minorAscii" w:cstheme="minorAscii"/>
          <w:sz w:val="22"/>
          <w:szCs w:val="22"/>
        </w:rPr>
        <w:t xml:space="preserve"> (consumables)</w:t>
      </w:r>
      <w:r w:rsidRPr="222A647A" w:rsidR="00851D09">
        <w:rPr>
          <w:rFonts w:ascii="Calibri" w:hAnsi="Calibri" w:cs="Calibri" w:asciiTheme="minorAscii" w:hAnsiTheme="minorAscii" w:cstheme="minorAscii"/>
          <w:sz w:val="22"/>
          <w:szCs w:val="22"/>
        </w:rPr>
        <w:t>.</w:t>
      </w:r>
    </w:p>
    <w:p w:rsidRPr="00851D09" w:rsidR="00851D09" w:rsidP="222A647A" w:rsidRDefault="00851D09" w14:paraId="5D5F7926" w14:textId="22F64419">
      <w:pPr>
        <w:pStyle w:val="Body"/>
        <w:numPr>
          <w:ilvl w:val="0"/>
          <w:numId w:val="10"/>
        </w:numPr>
        <w:spacing w:after="0"/>
        <w:rPr>
          <w:rFonts w:ascii="Calibri" w:hAnsi="Calibri" w:cs="Calibri" w:asciiTheme="minorAscii" w:hAnsiTheme="minorAscii" w:cstheme="minorAscii"/>
          <w:sz w:val="22"/>
          <w:szCs w:val="22"/>
        </w:rPr>
      </w:pPr>
      <w:r w:rsidRPr="222A647A" w:rsidR="00851D09">
        <w:rPr>
          <w:rFonts w:ascii="Calibri" w:hAnsi="Calibri" w:cs="Calibri" w:asciiTheme="minorAscii" w:hAnsiTheme="minorAscii" w:cstheme="minorAscii"/>
          <w:sz w:val="22"/>
          <w:szCs w:val="22"/>
        </w:rPr>
        <w:t xml:space="preserve">Your costs should include </w:t>
      </w:r>
      <w:r w:rsidRPr="222A647A" w:rsidR="00851D09">
        <w:rPr>
          <w:rFonts w:ascii="Calibri" w:hAnsi="Calibri" w:cs="Calibri" w:asciiTheme="minorAscii" w:hAnsiTheme="minorAscii" w:cstheme="minorAscii"/>
          <w:sz w:val="22"/>
          <w:szCs w:val="22"/>
        </w:rPr>
        <w:t xml:space="preserve">increments and </w:t>
      </w:r>
      <w:r w:rsidRPr="222A647A" w:rsidR="00851D09">
        <w:rPr>
          <w:rFonts w:ascii="Calibri" w:hAnsi="Calibri" w:cs="Calibri" w:asciiTheme="minorAscii" w:hAnsiTheme="minorAscii" w:cstheme="minorAscii"/>
          <w:sz w:val="22"/>
          <w:szCs w:val="22"/>
        </w:rPr>
        <w:t xml:space="preserve">inflation at the </w:t>
      </w:r>
      <w:r w:rsidRPr="222A647A" w:rsidR="00851D09">
        <w:rPr>
          <w:rFonts w:ascii="Calibri" w:hAnsi="Calibri" w:cs="Calibri" w:asciiTheme="minorAscii" w:hAnsiTheme="minorAscii" w:cstheme="minorAscii"/>
          <w:sz w:val="22"/>
          <w:szCs w:val="22"/>
        </w:rPr>
        <w:t xml:space="preserve">employer’s </w:t>
      </w:r>
      <w:r w:rsidRPr="222A647A" w:rsidR="00851D09">
        <w:rPr>
          <w:rFonts w:ascii="Calibri" w:hAnsi="Calibri" w:cs="Calibri" w:asciiTheme="minorAscii" w:hAnsiTheme="minorAscii" w:cstheme="minorAscii"/>
          <w:sz w:val="22"/>
          <w:szCs w:val="22"/>
        </w:rPr>
        <w:t>rate.</w:t>
      </w:r>
    </w:p>
    <w:p w:rsidR="38363CD7" w:rsidP="222A647A" w:rsidRDefault="38363CD7" w14:paraId="39FF06AB" w14:textId="189D190F">
      <w:pPr>
        <w:pStyle w:val="Body"/>
        <w:numPr>
          <w:ilvl w:val="0"/>
          <w:numId w:val="10"/>
        </w:numPr>
        <w:spacing w:after="0"/>
        <w:rPr>
          <w:rFonts w:ascii="Calibri" w:hAnsi="Calibri" w:cs="Calibri" w:asciiTheme="minorAscii" w:hAnsiTheme="minorAscii" w:cstheme="minorAscii"/>
          <w:sz w:val="22"/>
          <w:szCs w:val="22"/>
        </w:rPr>
      </w:pPr>
      <w:r w:rsidRPr="222A647A" w:rsidR="38363CD7">
        <w:rPr>
          <w:rFonts w:ascii="Calibri" w:hAnsi="Calibri" w:cs="Calibri" w:asciiTheme="minorAscii" w:hAnsiTheme="minorAscii" w:cstheme="minorAscii"/>
          <w:sz w:val="22"/>
          <w:szCs w:val="22"/>
        </w:rPr>
        <w:t xml:space="preserve">Training and Development costs are capped at £5,000 for the duration of the award. An </w:t>
      </w:r>
      <w:r w:rsidRPr="222A647A" w:rsidR="38363CD7">
        <w:rPr>
          <w:rFonts w:ascii="Calibri" w:hAnsi="Calibri" w:cs="Calibri" w:asciiTheme="minorAscii" w:hAnsiTheme="minorAscii" w:cstheme="minorAscii"/>
          <w:sz w:val="22"/>
          <w:szCs w:val="22"/>
        </w:rPr>
        <w:t>additional</w:t>
      </w:r>
      <w:r w:rsidRPr="222A647A" w:rsidR="38363CD7">
        <w:rPr>
          <w:rFonts w:ascii="Calibri" w:hAnsi="Calibri" w:cs="Calibri" w:asciiTheme="minorAscii" w:hAnsiTheme="minorAscii" w:cstheme="minorAscii"/>
          <w:sz w:val="22"/>
          <w:szCs w:val="22"/>
        </w:rPr>
        <w:t xml:space="preserve"> £1,500 can be requested to attend </w:t>
      </w:r>
      <w:bookmarkStart w:name="_Int_STbbdIHn" w:id="1343345186"/>
      <w:r w:rsidRPr="222A647A" w:rsidR="38363CD7">
        <w:rPr>
          <w:rFonts w:ascii="Calibri" w:hAnsi="Calibri" w:cs="Calibri" w:asciiTheme="minorAscii" w:hAnsiTheme="minorAscii" w:cstheme="minorAscii"/>
          <w:sz w:val="22"/>
          <w:szCs w:val="22"/>
        </w:rPr>
        <w:t>a conference</w:t>
      </w:r>
      <w:bookmarkEnd w:id="1343345186"/>
      <w:r w:rsidRPr="222A647A" w:rsidR="38363CD7">
        <w:rPr>
          <w:rFonts w:ascii="Calibri" w:hAnsi="Calibri" w:cs="Calibri" w:asciiTheme="minorAscii" w:hAnsiTheme="minorAscii" w:cstheme="minorAscii"/>
          <w:sz w:val="22"/>
          <w:szCs w:val="22"/>
        </w:rPr>
        <w:t>.</w:t>
      </w:r>
    </w:p>
    <w:p w:rsidR="38363CD7" w:rsidP="222A647A" w:rsidRDefault="38363CD7" w14:paraId="6E2E5C5B" w14:textId="36DE0346">
      <w:pPr>
        <w:pStyle w:val="Body"/>
        <w:numPr>
          <w:ilvl w:val="0"/>
          <w:numId w:val="10"/>
        </w:numPr>
        <w:spacing w:after="0"/>
        <w:rPr>
          <w:rFonts w:ascii="Calibri" w:hAnsi="Calibri" w:cs="Calibri" w:asciiTheme="minorAscii" w:hAnsiTheme="minorAscii" w:cstheme="minorAscii"/>
          <w:sz w:val="22"/>
          <w:szCs w:val="22"/>
        </w:rPr>
      </w:pPr>
      <w:r w:rsidRPr="222A647A" w:rsidR="38363CD7">
        <w:rPr>
          <w:rFonts w:ascii="Calibri" w:hAnsi="Calibri" w:cs="Calibri" w:asciiTheme="minorAscii" w:hAnsiTheme="minorAscii" w:cstheme="minorAscii"/>
          <w:sz w:val="22"/>
          <w:szCs w:val="22"/>
        </w:rPr>
        <w:t>PPIE costs and research inclusion costs are capped at £1,000 for the duration of the award.</w:t>
      </w:r>
    </w:p>
    <w:p w:rsidR="38363CD7" w:rsidP="222A647A" w:rsidRDefault="38363CD7" w14:paraId="7A8CEA3B" w14:textId="5BACC0F6">
      <w:pPr>
        <w:pStyle w:val="Body"/>
        <w:numPr>
          <w:ilvl w:val="0"/>
          <w:numId w:val="10"/>
        </w:numPr>
        <w:spacing w:after="0"/>
        <w:rPr>
          <w:rFonts w:ascii="Calibri" w:hAnsi="Calibri" w:cs="Calibri" w:asciiTheme="minorAscii" w:hAnsiTheme="minorAscii" w:cstheme="minorAscii"/>
          <w:sz w:val="22"/>
          <w:szCs w:val="22"/>
        </w:rPr>
      </w:pPr>
      <w:r w:rsidRPr="222A647A" w:rsidR="38363CD7">
        <w:rPr>
          <w:rFonts w:ascii="Calibri" w:hAnsi="Calibri" w:cs="Calibri" w:asciiTheme="minorAscii" w:hAnsiTheme="minorAscii" w:cstheme="minorAscii"/>
          <w:sz w:val="22"/>
          <w:szCs w:val="22"/>
        </w:rPr>
        <w:t>Consumables are capped at £20,000 for the duration of the award and can include £1000 for laptop/computer.</w:t>
      </w:r>
    </w:p>
    <w:p w:rsidR="7368C02C" w:rsidP="1C265B91" w:rsidRDefault="7368C02C" w14:paraId="31EDCCDD" w14:textId="059788BD">
      <w:pPr>
        <w:pStyle w:val="Body"/>
        <w:numPr>
          <w:ilvl w:val="0"/>
          <w:numId w:val="10"/>
        </w:numPr>
        <w:spacing w:after="0"/>
        <w:rPr>
          <w:rFonts w:ascii="Calibri" w:hAnsi="Calibri" w:eastAsia="Calibri" w:cs="Calibri"/>
          <w:b w:val="0"/>
          <w:bCs w:val="0"/>
          <w:i w:val="0"/>
          <w:iCs w:val="0"/>
          <w:caps w:val="0"/>
          <w:smallCaps w:val="0"/>
          <w:noProof w:val="0"/>
          <w:color w:val="000000" w:themeColor="text1" w:themeTint="FF" w:themeShade="FF"/>
          <w:sz w:val="22"/>
          <w:szCs w:val="22"/>
          <w:lang w:val="en-US"/>
        </w:rPr>
      </w:pPr>
      <w:r w:rsidRPr="1C265B91" w:rsidR="7368C02C">
        <w:rPr>
          <w:rFonts w:ascii="Calibri" w:hAnsi="Calibri" w:eastAsia="Calibri" w:cs="Calibri"/>
          <w:b w:val="0"/>
          <w:bCs w:val="0"/>
          <w:i w:val="0"/>
          <w:iCs w:val="0"/>
          <w:caps w:val="0"/>
          <w:smallCaps w:val="0"/>
          <w:noProof w:val="0"/>
          <w:color w:val="000000" w:themeColor="text1" w:themeTint="FF" w:themeShade="FF"/>
          <w:sz w:val="22"/>
          <w:szCs w:val="22"/>
          <w:lang w:val="en-US"/>
        </w:rPr>
        <w:t>Employer approved c</w:t>
      </w:r>
      <w:r w:rsidRPr="1C265B91" w:rsidR="78A36C4B">
        <w:rPr>
          <w:rFonts w:ascii="Calibri" w:hAnsi="Calibri" w:eastAsia="Calibri" w:cs="Calibri"/>
          <w:b w:val="0"/>
          <w:bCs w:val="0"/>
          <w:i w:val="0"/>
          <w:iCs w:val="0"/>
          <w:caps w:val="0"/>
          <w:smallCaps w:val="0"/>
          <w:noProof w:val="0"/>
          <w:color w:val="000000" w:themeColor="text1" w:themeTint="FF" w:themeShade="FF"/>
          <w:sz w:val="22"/>
          <w:szCs w:val="22"/>
          <w:lang w:val="en-US"/>
        </w:rPr>
        <w:t>ostings should be obtained from the following:</w:t>
      </w:r>
    </w:p>
    <w:p w:rsidR="78A36C4B" w:rsidP="1C265B91" w:rsidRDefault="78A36C4B" w14:paraId="530D45C1" w14:textId="3C3C3783">
      <w:pPr>
        <w:pStyle w:val="Body"/>
        <w:spacing w:after="0"/>
        <w:ind w:left="720"/>
        <w:rPr>
          <w:rFonts w:ascii="Calibri" w:hAnsi="Calibri" w:eastAsia="Calibri" w:cs="Calibri"/>
          <w:sz w:val="22"/>
          <w:szCs w:val="22"/>
        </w:rPr>
      </w:pPr>
      <w:r w:rsidRPr="222A647A" w:rsidR="78A36C4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University of Leeds staff: Ann Shaw </w:t>
      </w:r>
      <w:hyperlink r:id="R2a53031bd74c4662">
        <w:r w:rsidRPr="222A647A" w:rsidR="78A36C4B">
          <w:rPr>
            <w:rStyle w:val="Hyperlink"/>
            <w:rFonts w:ascii="Calibri" w:hAnsi="Calibri" w:eastAsia="Calibri" w:cs="Calibri"/>
            <w:b w:val="0"/>
            <w:bCs w:val="0"/>
            <w:i w:val="0"/>
            <w:iCs w:val="0"/>
            <w:caps w:val="0"/>
            <w:smallCaps w:val="0"/>
            <w:noProof w:val="0"/>
            <w:color w:val="000000" w:themeColor="text1" w:themeTint="FF" w:themeShade="FF"/>
            <w:sz w:val="22"/>
            <w:szCs w:val="22"/>
            <w:lang w:val="en-US"/>
          </w:rPr>
          <w:t>A.Shaw@leeds.ac.uk</w:t>
        </w:r>
      </w:hyperlink>
    </w:p>
    <w:p w:rsidR="78A36C4B" w:rsidP="1C265B91" w:rsidRDefault="78A36C4B" w14:paraId="3ED6610A" w14:textId="59EF6F0B">
      <w:pPr>
        <w:pStyle w:val="Body"/>
        <w:spacing w:after="0"/>
        <w:ind w:left="720"/>
        <w:rPr>
          <w:rFonts w:ascii="Calibri" w:hAnsi="Calibri" w:eastAsia="Calibri" w:cs="Calibri"/>
          <w:sz w:val="22"/>
          <w:szCs w:val="22"/>
        </w:rPr>
      </w:pPr>
      <w:r w:rsidRPr="222A647A" w:rsidR="78A36C4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University of York staff: Oliver Short </w:t>
      </w:r>
      <w:r w:rsidRPr="222A647A" w:rsidR="61904D29">
        <w:rPr>
          <w:rFonts w:ascii="Calibri" w:hAnsi="Calibri" w:eastAsia="Calibri" w:cs="Calibri"/>
          <w:b w:val="0"/>
          <w:bCs w:val="0"/>
          <w:i w:val="0"/>
          <w:iCs w:val="0"/>
          <w:caps w:val="0"/>
          <w:smallCaps w:val="0"/>
          <w:noProof w:val="0"/>
          <w:color w:val="000000" w:themeColor="text1" w:themeTint="FF" w:themeShade="FF"/>
          <w:sz w:val="22"/>
          <w:szCs w:val="22"/>
          <w:lang w:val="en-US"/>
        </w:rPr>
        <w:t>o</w:t>
      </w:r>
      <w:r w:rsidRPr="222A647A" w:rsidR="78C07039">
        <w:rPr>
          <w:rFonts w:ascii="Calibri" w:hAnsi="Calibri" w:eastAsia="Calibri" w:cs="Calibri"/>
          <w:b w:val="0"/>
          <w:bCs w:val="0"/>
          <w:i w:val="0"/>
          <w:iCs w:val="0"/>
          <w:caps w:val="0"/>
          <w:smallCaps w:val="0"/>
          <w:noProof w:val="0"/>
          <w:color w:val="000000" w:themeColor="text1" w:themeTint="FF" w:themeShade="FF"/>
          <w:sz w:val="22"/>
          <w:szCs w:val="22"/>
          <w:lang w:val="en-US"/>
        </w:rPr>
        <w:t>liver</w:t>
      </w:r>
      <w:r w:rsidRPr="222A647A" w:rsidR="78A36C4B">
        <w:rPr>
          <w:rFonts w:ascii="Calibri" w:hAnsi="Calibri" w:eastAsia="Calibri" w:cs="Calibri"/>
          <w:b w:val="0"/>
          <w:bCs w:val="0"/>
          <w:i w:val="0"/>
          <w:iCs w:val="0"/>
          <w:caps w:val="0"/>
          <w:smallCaps w:val="0"/>
          <w:noProof w:val="0"/>
          <w:color w:val="000000" w:themeColor="text1" w:themeTint="FF" w:themeShade="FF"/>
          <w:sz w:val="22"/>
          <w:szCs w:val="22"/>
          <w:lang w:val="en-US"/>
        </w:rPr>
        <w:t>.</w:t>
      </w:r>
      <w:r w:rsidRPr="222A647A" w:rsidR="3EC34B10">
        <w:rPr>
          <w:rFonts w:ascii="Calibri" w:hAnsi="Calibri" w:eastAsia="Calibri" w:cs="Calibri"/>
          <w:b w:val="0"/>
          <w:bCs w:val="0"/>
          <w:i w:val="0"/>
          <w:iCs w:val="0"/>
          <w:caps w:val="0"/>
          <w:smallCaps w:val="0"/>
          <w:noProof w:val="0"/>
          <w:color w:val="000000" w:themeColor="text1" w:themeTint="FF" w:themeShade="FF"/>
          <w:sz w:val="22"/>
          <w:szCs w:val="22"/>
          <w:lang w:val="en-US"/>
        </w:rPr>
        <w:t>s</w:t>
      </w:r>
      <w:r w:rsidRPr="222A647A" w:rsidR="78A36C4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hort@york.ac.uk </w:t>
      </w:r>
      <w:r w:rsidRPr="222A647A" w:rsidR="78A36C4B">
        <w:rPr>
          <w:rFonts w:ascii="Calibri" w:hAnsi="Calibri" w:eastAsia="Calibri" w:cs="Calibri"/>
          <w:b w:val="1"/>
          <w:bCs w:val="1"/>
          <w:i w:val="0"/>
          <w:iCs w:val="0"/>
          <w:caps w:val="0"/>
          <w:smallCaps w:val="0"/>
          <w:noProof w:val="0"/>
          <w:color w:val="000000" w:themeColor="text1" w:themeTint="FF" w:themeShade="FF"/>
          <w:sz w:val="22"/>
          <w:szCs w:val="22"/>
          <w:lang w:val="en-US"/>
        </w:rPr>
        <w:t>and</w:t>
      </w:r>
      <w:r w:rsidRPr="222A647A" w:rsidR="78A36C4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Helen Haynes </w:t>
      </w:r>
      <w:hyperlink r:id="R4d76c1da3a864f31">
        <w:r w:rsidRPr="222A647A" w:rsidR="78A36C4B">
          <w:rPr>
            <w:rStyle w:val="Hyperlink"/>
            <w:rFonts w:ascii="Calibri" w:hAnsi="Calibri" w:eastAsia="Calibri" w:cs="Calibri"/>
            <w:b w:val="0"/>
            <w:bCs w:val="0"/>
            <w:i w:val="0"/>
            <w:iCs w:val="0"/>
            <w:caps w:val="0"/>
            <w:smallCaps w:val="0"/>
            <w:noProof w:val="0"/>
            <w:color w:val="000000" w:themeColor="text1" w:themeTint="FF" w:themeShade="FF"/>
            <w:sz w:val="22"/>
            <w:szCs w:val="22"/>
            <w:lang w:val="en-US"/>
          </w:rPr>
          <w:t>helen.haynes@york.ac.uk</w:t>
        </w:r>
      </w:hyperlink>
    </w:p>
    <w:p w:rsidR="78A36C4B" w:rsidP="1C265B91" w:rsidRDefault="78A36C4B" w14:paraId="2169B018" w14:textId="67D9D801">
      <w:pPr>
        <w:pStyle w:val="Body"/>
        <w:spacing w:after="0"/>
        <w:ind w:left="720"/>
        <w:rPr>
          <w:rFonts w:ascii="Calibri" w:hAnsi="Calibri" w:eastAsia="Calibri" w:cs="Calibri"/>
          <w:sz w:val="22"/>
          <w:szCs w:val="22"/>
        </w:rPr>
      </w:pPr>
      <w:r w:rsidRPr="222A647A" w:rsidR="78A36C4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LTHT staff: Ross Reid </w:t>
      </w:r>
      <w:hyperlink r:id="R8ea904bc8de8497a">
        <w:r w:rsidRPr="222A647A" w:rsidR="78A36C4B">
          <w:rPr>
            <w:rStyle w:val="Hyperlink"/>
            <w:rFonts w:ascii="Calibri" w:hAnsi="Calibri" w:eastAsia="Calibri" w:cs="Calibri"/>
            <w:b w:val="0"/>
            <w:bCs w:val="0"/>
            <w:i w:val="0"/>
            <w:iCs w:val="0"/>
            <w:caps w:val="0"/>
            <w:smallCaps w:val="0"/>
            <w:noProof w:val="0"/>
            <w:color w:val="000000" w:themeColor="text1" w:themeTint="FF" w:themeShade="FF"/>
            <w:sz w:val="22"/>
            <w:szCs w:val="22"/>
            <w:lang w:val="en-US"/>
          </w:rPr>
          <w:t>ross.reid2@nhs.net</w:t>
        </w:r>
      </w:hyperlink>
    </w:p>
    <w:p w:rsidRPr="00851D09" w:rsidR="00851D09" w:rsidP="222A647A" w:rsidRDefault="00851D09" w14:paraId="4419F3C3" w14:textId="77777777">
      <w:pPr>
        <w:pStyle w:val="Body"/>
        <w:numPr>
          <w:ilvl w:val="0"/>
          <w:numId w:val="10"/>
        </w:numPr>
        <w:spacing w:after="0"/>
        <w:rPr>
          <w:rStyle w:val="Hyperlink"/>
          <w:rFonts w:ascii="Calibri" w:hAnsi="Calibri" w:cs="Calibri" w:asciiTheme="minorAscii" w:hAnsiTheme="minorAscii" w:cstheme="minorAscii"/>
          <w:color w:val="000000"/>
          <w:sz w:val="22"/>
          <w:szCs w:val="22"/>
          <w:u w:val="none"/>
        </w:rPr>
      </w:pPr>
      <w:r w:rsidRPr="222A647A" w:rsidR="00851D09">
        <w:rPr>
          <w:rFonts w:ascii="Calibri" w:hAnsi="Calibri" w:cs="Calibri" w:asciiTheme="minorAscii" w:hAnsiTheme="minorAscii" w:cstheme="minorAscii"/>
          <w:sz w:val="22"/>
          <w:szCs w:val="22"/>
        </w:rPr>
        <w:t xml:space="preserve">If you are uncertain whether you should include certain costs please contact Dr Steve Rose, NIHR Leeds BRC Director of Operations via </w:t>
      </w:r>
      <w:hyperlink r:id="R96deb1cb23b2406d">
        <w:r w:rsidRPr="222A647A" w:rsidR="00851D09">
          <w:rPr>
            <w:rStyle w:val="Hyperlink"/>
            <w:rFonts w:ascii="Calibri" w:hAnsi="Calibri" w:cs="Calibri" w:asciiTheme="minorAscii" w:hAnsiTheme="minorAscii" w:cstheme="minorAscii"/>
            <w:sz w:val="22"/>
            <w:szCs w:val="22"/>
          </w:rPr>
          <w:t>stephen.rose5@nhs.net</w:t>
        </w:r>
      </w:hyperlink>
      <w:r w:rsidRPr="222A647A" w:rsidR="00851D09">
        <w:rPr>
          <w:rStyle w:val="Hyperlink"/>
          <w:rFonts w:ascii="Calibri" w:hAnsi="Calibri" w:cs="Calibri" w:asciiTheme="minorAscii" w:hAnsiTheme="minorAscii" w:cstheme="minorAscii"/>
          <w:sz w:val="22"/>
          <w:szCs w:val="22"/>
        </w:rPr>
        <w:t xml:space="preserve"> </w:t>
      </w:r>
    </w:p>
    <w:p w:rsidRPr="00851D09" w:rsidR="00851D09" w:rsidP="222A647A" w:rsidRDefault="00851D09" w14:paraId="0F9B8C7C" w14:textId="77777777">
      <w:pPr>
        <w:rPr>
          <w:rFonts w:ascii="Calibri" w:hAnsi="Calibri" w:cs="Calibri" w:asciiTheme="minorAscii" w:hAnsiTheme="minorAscii" w:cstheme="minorAscii"/>
          <w:sz w:val="22"/>
          <w:szCs w:val="22"/>
        </w:rPr>
      </w:pPr>
    </w:p>
    <w:p w:rsidRPr="00851D09" w:rsidR="00851D09" w:rsidP="517369CF" w:rsidRDefault="00851D09" w14:paraId="5D6924BF" w14:textId="5CC29A0E">
      <w:pPr>
        <w:rPr>
          <w:rFonts w:ascii="Calibri" w:hAnsi="Calibri" w:cs="Calibri" w:asciiTheme="minorAscii" w:hAnsiTheme="minorAscii" w:cstheme="minorAscii"/>
          <w:sz w:val="22"/>
          <w:szCs w:val="22"/>
        </w:rPr>
      </w:pPr>
      <w:r w:rsidRPr="1350DBD0" w:rsidR="00851D09">
        <w:rPr>
          <w:rFonts w:ascii="Calibri" w:hAnsi="Calibri" w:cs="Calibri" w:asciiTheme="minorAscii" w:hAnsiTheme="minorAscii" w:cstheme="minorAscii"/>
          <w:b w:val="1"/>
          <w:bCs w:val="1"/>
          <w:sz w:val="22"/>
          <w:szCs w:val="22"/>
        </w:rPr>
        <w:t>Duration:</w:t>
      </w:r>
      <w:r w:rsidRPr="1350DBD0" w:rsidR="00851D09">
        <w:rPr>
          <w:rFonts w:ascii="Calibri" w:hAnsi="Calibri" w:cs="Calibri" w:asciiTheme="minorAscii" w:hAnsiTheme="minorAscii" w:cstheme="minorAscii"/>
          <w:sz w:val="22"/>
          <w:szCs w:val="22"/>
        </w:rPr>
        <w:t xml:space="preserve"> </w:t>
      </w:r>
      <w:r w:rsidRPr="1350DBD0" w:rsidR="00851D09">
        <w:rPr>
          <w:rFonts w:ascii="Calibri" w:hAnsi="Calibri" w:cs="Calibri" w:asciiTheme="minorAscii" w:hAnsiTheme="minorAscii" w:cstheme="minorAscii"/>
          <w:sz w:val="22"/>
          <w:szCs w:val="22"/>
        </w:rPr>
        <w:t>The NIHR Leeds BRC Fellowship</w:t>
      </w:r>
      <w:r w:rsidRPr="1350DBD0" w:rsidR="72F47CC5">
        <w:rPr>
          <w:rFonts w:ascii="Calibri" w:hAnsi="Calibri" w:cs="Calibri" w:asciiTheme="minorAscii" w:hAnsiTheme="minorAscii" w:cstheme="minorAscii"/>
          <w:sz w:val="22"/>
          <w:szCs w:val="22"/>
        </w:rPr>
        <w:t xml:space="preserve"> </w:t>
      </w:r>
      <w:r w:rsidRPr="1350DBD0" w:rsidR="72F47CC5">
        <w:rPr>
          <w:rFonts w:ascii="Calibri" w:hAnsi="Calibri" w:cs="Calibri" w:asciiTheme="minorAscii" w:hAnsiTheme="minorAscii" w:cstheme="minorAscii"/>
          <w:sz w:val="22"/>
          <w:szCs w:val="22"/>
        </w:rPr>
        <w:t>can be undertake</w:t>
      </w:r>
      <w:r w:rsidRPr="1350DBD0" w:rsidR="790EB113">
        <w:rPr>
          <w:rFonts w:ascii="Calibri" w:hAnsi="Calibri" w:cs="Calibri" w:asciiTheme="minorAscii" w:hAnsiTheme="minorAscii" w:cstheme="minorAscii"/>
          <w:sz w:val="22"/>
          <w:szCs w:val="22"/>
        </w:rPr>
        <w:t>n</w:t>
      </w:r>
      <w:r w:rsidRPr="1350DBD0" w:rsidR="72F47CC5">
        <w:rPr>
          <w:rFonts w:ascii="Calibri" w:hAnsi="Calibri" w:cs="Calibri" w:asciiTheme="minorAscii" w:hAnsiTheme="minorAscii" w:cstheme="minorAscii"/>
          <w:sz w:val="22"/>
          <w:szCs w:val="22"/>
        </w:rPr>
        <w:t xml:space="preserve"> full-time or</w:t>
      </w:r>
      <w:r w:rsidRPr="1350DBD0" w:rsidR="00851D09">
        <w:rPr>
          <w:rFonts w:ascii="Calibri" w:hAnsi="Calibri" w:cs="Calibri" w:asciiTheme="minorAscii" w:hAnsiTheme="minorAscii" w:cstheme="minorAscii"/>
          <w:sz w:val="22"/>
          <w:szCs w:val="22"/>
        </w:rPr>
        <w:t xml:space="preserve"> </w:t>
      </w:r>
      <w:r w:rsidRPr="1350DBD0" w:rsidR="00851D09">
        <w:rPr>
          <w:rFonts w:ascii="Calibri" w:hAnsi="Calibri" w:cs="Calibri" w:asciiTheme="minorAscii" w:hAnsiTheme="minorAscii" w:cstheme="minorAscii"/>
          <w:sz w:val="22"/>
          <w:szCs w:val="22"/>
        </w:rPr>
        <w:t>part-time</w:t>
      </w:r>
      <w:r w:rsidRPr="1350DBD0" w:rsidR="578DD4CC">
        <w:rPr>
          <w:rFonts w:ascii="Calibri" w:hAnsi="Calibri" w:cs="Calibri" w:asciiTheme="minorAscii" w:hAnsiTheme="minorAscii" w:cstheme="minorAscii"/>
          <w:sz w:val="22"/>
          <w:szCs w:val="22"/>
        </w:rPr>
        <w:t>.</w:t>
      </w:r>
      <w:r w:rsidRPr="1350DBD0" w:rsidR="3A8D4BFD">
        <w:rPr>
          <w:rFonts w:ascii="Calibri" w:hAnsi="Calibri" w:cs="Calibri" w:asciiTheme="minorAscii" w:hAnsiTheme="minorAscii" w:cstheme="minorAscii"/>
          <w:sz w:val="22"/>
          <w:szCs w:val="22"/>
        </w:rPr>
        <w:t xml:space="preserve"> The award should </w:t>
      </w:r>
      <w:r w:rsidRPr="1350DBD0" w:rsidR="1373E859">
        <w:rPr>
          <w:rFonts w:ascii="Calibri" w:hAnsi="Calibri" w:cs="Calibri" w:asciiTheme="minorAscii" w:hAnsiTheme="minorAscii" w:cstheme="minorAscii"/>
          <w:sz w:val="22"/>
          <w:szCs w:val="22"/>
        </w:rPr>
        <w:t>commence</w:t>
      </w:r>
      <w:r w:rsidRPr="1350DBD0" w:rsidR="1373E859">
        <w:rPr>
          <w:rFonts w:ascii="Calibri" w:hAnsi="Calibri" w:cs="Calibri" w:asciiTheme="minorAscii" w:hAnsiTheme="minorAscii" w:cstheme="minorAscii"/>
          <w:sz w:val="22"/>
          <w:szCs w:val="22"/>
        </w:rPr>
        <w:t xml:space="preserve"> by 31</w:t>
      </w:r>
      <w:r w:rsidRPr="1350DBD0" w:rsidR="1373E859">
        <w:rPr>
          <w:rFonts w:ascii="Calibri" w:hAnsi="Calibri" w:cs="Calibri" w:asciiTheme="minorAscii" w:hAnsiTheme="minorAscii" w:cstheme="minorAscii"/>
          <w:sz w:val="22"/>
          <w:szCs w:val="22"/>
          <w:vertAlign w:val="superscript"/>
        </w:rPr>
        <w:t>st</w:t>
      </w:r>
      <w:r w:rsidRPr="1350DBD0" w:rsidR="1373E859">
        <w:rPr>
          <w:rFonts w:ascii="Calibri" w:hAnsi="Calibri" w:cs="Calibri" w:asciiTheme="minorAscii" w:hAnsiTheme="minorAscii" w:cstheme="minorAscii"/>
          <w:sz w:val="22"/>
          <w:szCs w:val="22"/>
        </w:rPr>
        <w:t xml:space="preserve"> March 2026 and </w:t>
      </w:r>
      <w:r w:rsidRPr="1350DBD0" w:rsidR="3A8D4BFD">
        <w:rPr>
          <w:rFonts w:ascii="Calibri" w:hAnsi="Calibri" w:cs="Calibri" w:asciiTheme="minorAscii" w:hAnsiTheme="minorAscii" w:cstheme="minorAscii"/>
          <w:sz w:val="22"/>
          <w:szCs w:val="22"/>
        </w:rPr>
        <w:t>be completed by 31</w:t>
      </w:r>
      <w:r w:rsidRPr="1350DBD0" w:rsidR="3A8D4BFD">
        <w:rPr>
          <w:rFonts w:ascii="Calibri" w:hAnsi="Calibri" w:cs="Calibri" w:asciiTheme="minorAscii" w:hAnsiTheme="minorAscii" w:cstheme="minorAscii"/>
          <w:sz w:val="22"/>
          <w:szCs w:val="22"/>
          <w:vertAlign w:val="superscript"/>
        </w:rPr>
        <w:t>st</w:t>
      </w:r>
      <w:r w:rsidRPr="1350DBD0" w:rsidR="3A8D4BFD">
        <w:rPr>
          <w:rFonts w:ascii="Calibri" w:hAnsi="Calibri" w:cs="Calibri" w:asciiTheme="minorAscii" w:hAnsiTheme="minorAscii" w:cstheme="minorAscii"/>
          <w:sz w:val="22"/>
          <w:szCs w:val="22"/>
        </w:rPr>
        <w:t xml:space="preserve"> March 2028</w:t>
      </w:r>
      <w:r w:rsidRPr="1350DBD0" w:rsidR="1D674DB5">
        <w:rPr>
          <w:rFonts w:ascii="Calibri" w:hAnsi="Calibri" w:cs="Calibri" w:asciiTheme="minorAscii" w:hAnsiTheme="minorAscii" w:cstheme="minorAscii"/>
          <w:sz w:val="22"/>
          <w:szCs w:val="22"/>
        </w:rPr>
        <w:t xml:space="preserve"> i.e. end of current NIHR Leeds BRC grant</w:t>
      </w:r>
      <w:r w:rsidRPr="1350DBD0" w:rsidR="3A8D4BFD">
        <w:rPr>
          <w:rFonts w:ascii="Calibri" w:hAnsi="Calibri" w:cs="Calibri" w:asciiTheme="minorAscii" w:hAnsiTheme="minorAscii" w:cstheme="minorAscii"/>
          <w:sz w:val="22"/>
          <w:szCs w:val="22"/>
        </w:rPr>
        <w:t>.</w:t>
      </w:r>
    </w:p>
    <w:p w:rsidRPr="00851D09" w:rsidR="00851D09" w:rsidP="279E5E3D" w:rsidRDefault="00851D09" w14:paraId="678653D8" w14:textId="042613A2">
      <w:pPr>
        <w:spacing w:after="0"/>
        <w:ind/>
        <w:rPr>
          <w:rFonts w:ascii="Calibri" w:hAnsi="Calibri" w:cs="Calibri" w:asciiTheme="minorAscii" w:hAnsiTheme="minorAscii" w:cstheme="minorAscii"/>
          <w:sz w:val="22"/>
          <w:szCs w:val="22"/>
        </w:rPr>
      </w:pPr>
      <w:r w:rsidRPr="222A647A" w:rsidR="00851D09">
        <w:rPr>
          <w:rFonts w:ascii="Calibri" w:hAnsi="Calibri" w:cs="Calibri" w:asciiTheme="minorAscii" w:hAnsiTheme="minorAscii" w:cstheme="minorAscii"/>
          <w:sz w:val="22"/>
          <w:szCs w:val="22"/>
        </w:rPr>
        <w:t xml:space="preserve"> </w:t>
      </w:r>
      <w:bookmarkStart w:name="_Hlk141439221" w:id="2"/>
    </w:p>
    <w:bookmarkEnd w:id="2"/>
    <w:p w:rsidR="1B8AA497" w:rsidP="09CCE7C4" w:rsidRDefault="1B8AA497" w14:paraId="30E456DC" w14:textId="79D7B16E">
      <w:pPr>
        <w:rPr>
          <w:rFonts w:ascii="Calibri" w:hAnsi="Calibri" w:cs="" w:asciiTheme="minorAscii" w:hAnsiTheme="minorAscii" w:cstheme="minorBidi"/>
          <w:b w:val="1"/>
          <w:bCs w:val="1"/>
          <w:sz w:val="22"/>
          <w:szCs w:val="22"/>
        </w:rPr>
      </w:pPr>
      <w:r w:rsidRPr="53D609A5" w:rsidR="1B8AA497">
        <w:rPr>
          <w:rFonts w:ascii="Calibri" w:hAnsi="Calibri" w:cs="" w:asciiTheme="minorAscii" w:hAnsiTheme="minorAscii" w:cstheme="minorBidi"/>
          <w:sz w:val="22"/>
          <w:szCs w:val="22"/>
        </w:rPr>
        <w:t xml:space="preserve">Details of your education/employment, research experience, publications, prizes and awards and your personal statement should be included on </w:t>
      </w:r>
      <w:r w:rsidRPr="53D609A5" w:rsidR="1B8AA497">
        <w:rPr>
          <w:rFonts w:ascii="Calibri" w:hAnsi="Calibri" w:cs="" w:asciiTheme="minorAscii" w:hAnsiTheme="minorAscii" w:cstheme="minorBidi"/>
          <w:sz w:val="22"/>
          <w:szCs w:val="22"/>
        </w:rPr>
        <w:t>your</w:t>
      </w:r>
      <w:r w:rsidRPr="53D609A5" w:rsidR="1B8AA497">
        <w:rPr>
          <w:rFonts w:ascii="Calibri" w:hAnsi="Calibri" w:cs="" w:asciiTheme="minorAscii" w:hAnsiTheme="minorAscii" w:cstheme="minorBidi"/>
          <w:sz w:val="22"/>
          <w:szCs w:val="22"/>
        </w:rPr>
        <w:t xml:space="preserve"> </w:t>
      </w:r>
      <w:r w:rsidRPr="53D609A5" w:rsidR="1DE59402">
        <w:rPr>
          <w:rFonts w:ascii="Calibri" w:hAnsi="Calibri" w:cs="" w:asciiTheme="minorAscii" w:hAnsiTheme="minorAscii" w:cstheme="minorBidi"/>
          <w:sz w:val="22"/>
          <w:szCs w:val="22"/>
        </w:rPr>
        <w:t>application</w:t>
      </w:r>
      <w:r w:rsidRPr="53D609A5" w:rsidR="1B8AA497">
        <w:rPr>
          <w:rFonts w:ascii="Calibri" w:hAnsi="Calibri" w:cs="" w:asciiTheme="minorAscii" w:hAnsiTheme="minorAscii" w:cstheme="minorBidi"/>
          <w:sz w:val="22"/>
          <w:szCs w:val="22"/>
        </w:rPr>
        <w:t>.</w:t>
      </w:r>
      <w:r w:rsidRPr="53D609A5" w:rsidR="629CF0A7">
        <w:rPr>
          <w:rFonts w:ascii="Calibri" w:hAnsi="Calibri" w:cs="" w:asciiTheme="minorAscii" w:hAnsiTheme="minorAscii" w:cstheme="minorBidi"/>
          <w:sz w:val="22"/>
          <w:szCs w:val="22"/>
        </w:rPr>
        <w:t xml:space="preserve"> </w:t>
      </w:r>
      <w:r w:rsidRPr="53D609A5" w:rsidR="69196A40">
        <w:rPr>
          <w:rFonts w:ascii="Calibri" w:hAnsi="Calibri" w:cs="" w:asciiTheme="minorAscii" w:hAnsiTheme="minorAscii" w:cstheme="minorBidi"/>
          <w:b w:val="1"/>
          <w:bCs w:val="1"/>
          <w:sz w:val="22"/>
          <w:szCs w:val="22"/>
        </w:rPr>
        <w:t xml:space="preserve">Provide a narrative cv – NIHR Leeds BRC template can be </w:t>
      </w:r>
      <w:r w:rsidRPr="53D609A5" w:rsidR="4E3369EC">
        <w:rPr>
          <w:rFonts w:ascii="Calibri" w:hAnsi="Calibri" w:cs="" w:asciiTheme="minorAscii" w:hAnsiTheme="minorAscii" w:cstheme="minorBidi"/>
          <w:b w:val="1"/>
          <w:bCs w:val="1"/>
          <w:sz w:val="22"/>
          <w:szCs w:val="22"/>
        </w:rPr>
        <w:t>used.</w:t>
      </w:r>
    </w:p>
    <w:p w:rsidR="42473983" w:rsidP="42473983" w:rsidRDefault="42473983" w14:paraId="27059F28" w14:textId="5A704A4F">
      <w:pPr>
        <w:rPr>
          <w:rFonts w:ascii="Calibri" w:hAnsi="Calibri" w:cs="" w:asciiTheme="minorAscii" w:hAnsiTheme="minorAscii" w:cstheme="minorBidi"/>
          <w:sz w:val="22"/>
          <w:szCs w:val="22"/>
        </w:rPr>
      </w:pPr>
    </w:p>
    <w:p w:rsidRPr="00851D09" w:rsidR="00851D09" w:rsidP="42473983" w:rsidRDefault="00851D09" w14:paraId="59E723AF" w14:textId="0C5E1551">
      <w:pPr>
        <w:pStyle w:val="Body"/>
        <w:spacing w:after="0"/>
        <w:rPr>
          <w:rStyle w:val="Hyperlink"/>
          <w:rFonts w:ascii="Calibri" w:hAnsi="Calibri" w:cs="" w:asciiTheme="minorAscii" w:hAnsiTheme="minorAscii" w:cstheme="minorBidi"/>
          <w:color w:val="auto"/>
          <w:u w:val="none"/>
        </w:rPr>
      </w:pPr>
      <w:r w:rsidRPr="42473983" w:rsidR="00851D09">
        <w:rPr>
          <w:rStyle w:val="Hyperlink"/>
          <w:rFonts w:ascii="Calibri" w:hAnsi="Calibri" w:cs="" w:asciiTheme="minorAscii" w:hAnsiTheme="minorAscii" w:cstheme="minorBidi"/>
          <w:b w:val="1"/>
          <w:bCs w:val="1"/>
          <w:color w:val="auto"/>
          <w:u w:val="none"/>
        </w:rPr>
        <w:t>General enquires</w:t>
      </w:r>
      <w:r w:rsidRPr="42473983" w:rsidR="222BC2D9">
        <w:rPr>
          <w:rStyle w:val="Hyperlink"/>
          <w:rFonts w:ascii="Calibri" w:hAnsi="Calibri" w:cs="" w:asciiTheme="minorAscii" w:hAnsiTheme="minorAscii" w:cstheme="minorBidi"/>
          <w:b w:val="1"/>
          <w:bCs w:val="1"/>
          <w:color w:val="auto"/>
          <w:u w:val="none"/>
        </w:rPr>
        <w:t xml:space="preserve"> and to ask any question not covered by this Guidance/FAQ document </w:t>
      </w:r>
      <w:r w:rsidRPr="42473983" w:rsidR="75DA4081">
        <w:rPr>
          <w:rStyle w:val="Hyperlink"/>
          <w:rFonts w:ascii="Calibri" w:hAnsi="Calibri" w:cs="" w:asciiTheme="minorAscii" w:hAnsiTheme="minorAscii" w:cstheme="minorBidi"/>
          <w:b w:val="1"/>
          <w:bCs w:val="1"/>
          <w:color w:val="auto"/>
          <w:u w:val="none"/>
        </w:rPr>
        <w:t xml:space="preserve">please e-mail </w:t>
      </w:r>
      <w:hyperlink r:id="R765e5cac132948fb">
        <w:r w:rsidRPr="42473983" w:rsidR="00851D09">
          <w:rPr>
            <w:rStyle w:val="Hyperlink"/>
            <w:rFonts w:ascii="Calibri" w:hAnsi="Calibri" w:cs="" w:asciiTheme="minorAscii" w:hAnsiTheme="minorAscii" w:cstheme="minorBidi"/>
          </w:rPr>
          <w:t>acd.brc@leeds.ac.uk</w:t>
        </w:r>
      </w:hyperlink>
      <w:r w:rsidRPr="42473983" w:rsidR="00851D09">
        <w:rPr>
          <w:rStyle w:val="Hyperlink"/>
          <w:rFonts w:ascii="Calibri" w:hAnsi="Calibri" w:cs="" w:asciiTheme="minorAscii" w:hAnsiTheme="minorAscii" w:cstheme="minorBidi"/>
          <w:color w:val="auto"/>
        </w:rPr>
        <w:t xml:space="preserve"> </w:t>
      </w:r>
    </w:p>
    <w:p w:rsidR="00851D09" w:rsidP="00851D09" w:rsidRDefault="00851D09" w14:paraId="1350DD60" w14:textId="77777777">
      <w:pPr>
        <w:rPr>
          <w:rFonts w:ascii="Arial" w:hAnsi="Arial" w:cs="Arial"/>
          <w:b/>
          <w:bCs/>
          <w:sz w:val="28"/>
          <w:szCs w:val="28"/>
        </w:rPr>
      </w:pPr>
    </w:p>
    <w:p w:rsidRPr="001F7E95" w:rsidR="00CE139A" w:rsidP="000969B9" w:rsidRDefault="001978B8" w14:paraId="4312DE09" w14:textId="77777777">
      <w:pPr>
        <w:pStyle w:val="Bodytext20"/>
        <w:shd w:val="clear" w:color="auto" w:fill="auto"/>
        <w:spacing w:before="0" w:after="0" w:line="240" w:lineRule="auto"/>
        <w:ind w:firstLine="0"/>
        <w:rPr>
          <w:rStyle w:val="Bodytext211pt"/>
          <w:rFonts w:asciiTheme="minorHAnsi" w:hAnsiTheme="minorHAnsi" w:cstheme="minorHAnsi"/>
        </w:rPr>
      </w:pPr>
      <w:r w:rsidRPr="7FE33F6F">
        <w:rPr>
          <w:rStyle w:val="Bodytext211pt"/>
          <w:rFonts w:asciiTheme="minorHAnsi" w:hAnsiTheme="minorHAnsi" w:cstheme="minorBidi"/>
        </w:rPr>
        <w:t xml:space="preserve">What is the process? </w:t>
      </w:r>
    </w:p>
    <w:p w:rsidR="0510B6BA" w:rsidP="09CCE7C4" w:rsidRDefault="0510B6BA" w14:paraId="5B7557E3" w14:textId="165A913F">
      <w:pPr>
        <w:pStyle w:val="Bodytext20"/>
        <w:numPr>
          <w:ilvl w:val="0"/>
          <w:numId w:val="8"/>
        </w:numPr>
        <w:shd w:val="clear" w:color="auto" w:fill="auto"/>
        <w:spacing w:before="0" w:after="0" w:line="240" w:lineRule="auto"/>
        <w:jc w:val="left"/>
        <w:rPr>
          <w:rFonts w:ascii="Calibri" w:hAnsi="Calibri" w:cs="" w:asciiTheme="minorAscii" w:hAnsiTheme="minorAscii" w:cstheme="minorBidi"/>
          <w:sz w:val="22"/>
          <w:szCs w:val="22"/>
        </w:rPr>
      </w:pPr>
      <w:r w:rsidRPr="51CB1287" w:rsidR="054053D8">
        <w:rPr>
          <w:rFonts w:ascii="Calibri" w:hAnsi="Calibri" w:cs="" w:asciiTheme="minorAscii" w:hAnsiTheme="minorAscii" w:cstheme="minorBidi"/>
          <w:sz w:val="22"/>
          <w:szCs w:val="22"/>
        </w:rPr>
        <w:t>Join our on-line QA session</w:t>
      </w:r>
      <w:r w:rsidRPr="51CB1287" w:rsidR="5446A366">
        <w:rPr>
          <w:rFonts w:ascii="Calibri" w:hAnsi="Calibri" w:cs="" w:asciiTheme="minorAscii" w:hAnsiTheme="minorAscii" w:cstheme="minorBidi"/>
          <w:sz w:val="22"/>
          <w:szCs w:val="22"/>
        </w:rPr>
        <w:t xml:space="preserve"> – </w:t>
      </w:r>
      <w:r w:rsidRPr="51CB1287" w:rsidR="709C4D50">
        <w:rPr>
          <w:rFonts w:ascii="Calibri" w:hAnsi="Calibri" w:cs="" w:asciiTheme="minorAscii" w:hAnsiTheme="minorAscii" w:cstheme="minorBidi"/>
          <w:sz w:val="22"/>
          <w:szCs w:val="22"/>
        </w:rPr>
        <w:t>Thursday</w:t>
      </w:r>
      <w:r w:rsidRPr="51CB1287" w:rsidR="054053D8">
        <w:rPr>
          <w:rFonts w:ascii="Calibri" w:hAnsi="Calibri" w:cs="" w:asciiTheme="minorAscii" w:hAnsiTheme="minorAscii" w:cstheme="minorBidi"/>
          <w:sz w:val="22"/>
          <w:szCs w:val="22"/>
        </w:rPr>
        <w:t xml:space="preserve"> </w:t>
      </w:r>
      <w:r w:rsidRPr="51CB1287" w:rsidR="639837F1">
        <w:rPr>
          <w:rFonts w:ascii="Calibri" w:hAnsi="Calibri" w:cs="" w:asciiTheme="minorAscii" w:hAnsiTheme="minorAscii" w:cstheme="minorBidi"/>
          <w:sz w:val="22"/>
          <w:szCs w:val="22"/>
        </w:rPr>
        <w:t>23rd</w:t>
      </w:r>
      <w:r w:rsidRPr="51CB1287" w:rsidR="28CC11C9">
        <w:rPr>
          <w:rFonts w:ascii="Calibri" w:hAnsi="Calibri" w:cs="" w:asciiTheme="minorAscii" w:hAnsiTheme="minorAscii" w:cstheme="minorBidi"/>
          <w:sz w:val="22"/>
          <w:szCs w:val="22"/>
        </w:rPr>
        <w:t xml:space="preserve"> October 11-12am</w:t>
      </w:r>
      <w:r w:rsidRPr="51CB1287" w:rsidR="5446A366">
        <w:rPr>
          <w:rFonts w:ascii="Calibri" w:hAnsi="Calibri" w:cs="" w:asciiTheme="minorAscii" w:hAnsiTheme="minorAscii" w:cstheme="minorBidi"/>
          <w:sz w:val="22"/>
          <w:szCs w:val="22"/>
        </w:rPr>
        <w:t xml:space="preserve"> </w:t>
      </w:r>
      <w:r w:rsidRPr="51CB1287" w:rsidR="00094E23">
        <w:rPr>
          <w:rFonts w:ascii="Calibri" w:hAnsi="Calibri" w:cs="" w:asciiTheme="minorAscii" w:hAnsiTheme="minorAscii" w:cstheme="minorBidi"/>
          <w:sz w:val="22"/>
          <w:szCs w:val="22"/>
        </w:rPr>
        <w:t xml:space="preserve">and read </w:t>
      </w:r>
      <w:r w:rsidRPr="51CB1287" w:rsidR="00B21498">
        <w:rPr>
          <w:rFonts w:ascii="Calibri" w:hAnsi="Calibri" w:cs="" w:asciiTheme="minorAscii" w:hAnsiTheme="minorAscii" w:cstheme="minorBidi"/>
          <w:sz w:val="22"/>
          <w:szCs w:val="22"/>
        </w:rPr>
        <w:t xml:space="preserve">the </w:t>
      </w:r>
      <w:r w:rsidRPr="51CB1287" w:rsidR="00094E23">
        <w:rPr>
          <w:rFonts w:ascii="Calibri" w:hAnsi="Calibri" w:cs="" w:asciiTheme="minorAscii" w:hAnsiTheme="minorAscii" w:cstheme="minorBidi"/>
          <w:sz w:val="22"/>
          <w:szCs w:val="22"/>
        </w:rPr>
        <w:t>FAQs</w:t>
      </w:r>
      <w:r w:rsidRPr="51CB1287" w:rsidR="00B21498">
        <w:rPr>
          <w:rFonts w:ascii="Calibri" w:hAnsi="Calibri" w:cs="" w:asciiTheme="minorAscii" w:hAnsiTheme="minorAscii" w:cstheme="minorBidi"/>
          <w:sz w:val="22"/>
          <w:szCs w:val="22"/>
        </w:rPr>
        <w:t xml:space="preserve"> below</w:t>
      </w:r>
      <w:r w:rsidRPr="51CB1287" w:rsidR="5C4B4082">
        <w:rPr>
          <w:rFonts w:ascii="Calibri" w:hAnsi="Calibri" w:cs="" w:asciiTheme="minorAscii" w:hAnsiTheme="minorAscii" w:cstheme="minorBidi"/>
          <w:sz w:val="22"/>
          <w:szCs w:val="22"/>
        </w:rPr>
        <w:t xml:space="preserve">. </w:t>
      </w:r>
    </w:p>
    <w:p w:rsidR="54588CB1" w:rsidP="279E5E3D" w:rsidRDefault="54588CB1" w14:paraId="6DC6D43A" w14:textId="163E05FF">
      <w:pPr>
        <w:pStyle w:val="Bodytext20"/>
        <w:numPr>
          <w:ilvl w:val="0"/>
          <w:numId w:val="8"/>
        </w:numPr>
        <w:shd w:val="clear" w:color="auto" w:fill="auto"/>
        <w:spacing w:before="0" w:after="0" w:line="240" w:lineRule="auto"/>
        <w:jc w:val="left"/>
        <w:rPr/>
      </w:pPr>
      <w:r w:rsidRPr="279E5E3D" w:rsidR="0AB95129">
        <w:rPr>
          <w:rFonts w:ascii="Calibri" w:hAnsi="Calibri" w:cs="" w:asciiTheme="minorAscii" w:hAnsiTheme="minorAscii" w:cstheme="minorBidi"/>
          <w:color w:val="000000" w:themeColor="text1" w:themeTint="FF" w:themeShade="FF"/>
          <w:sz w:val="22"/>
          <w:szCs w:val="22"/>
        </w:rPr>
        <w:t xml:space="preserve">Other support resources are available at </w:t>
      </w:r>
      <w:hyperlink r:id="Reb15e4c8a6c24c09">
        <w:r w:rsidRPr="279E5E3D" w:rsidR="0AB95129">
          <w:rPr>
            <w:rStyle w:val="Hyperlink"/>
            <w:color w:val="0563C1"/>
            <w:sz w:val="22"/>
            <w:szCs w:val="22"/>
          </w:rPr>
          <w:t>https://leedsbrc.nihr.ac.uk/resources-for-researchers-2/</w:t>
        </w:r>
      </w:hyperlink>
      <w:r w:rsidRPr="279E5E3D" w:rsidR="3F153389">
        <w:rPr>
          <w:color w:val="000000" w:themeColor="text1" w:themeTint="FF" w:themeShade="FF"/>
        </w:rPr>
        <w:t xml:space="preserve"> o</w:t>
      </w:r>
      <w:r w:rsidRPr="279E5E3D" w:rsidR="0AB95129">
        <w:rPr>
          <w:color w:val="000000" w:themeColor="text1" w:themeTint="FF" w:themeShade="FF"/>
        </w:rPr>
        <w:t xml:space="preserve">r via our </w:t>
      </w:r>
      <w:r w:rsidRPr="279E5E3D" w:rsidR="5206906B">
        <w:rPr>
          <w:color w:val="000000" w:themeColor="text1" w:themeTint="FF" w:themeShade="FF"/>
        </w:rPr>
        <w:t>Y</w:t>
      </w:r>
      <w:r w:rsidRPr="279E5E3D" w:rsidR="0AB95129">
        <w:rPr>
          <w:color w:val="000000" w:themeColor="text1" w:themeTint="FF" w:themeShade="FF"/>
        </w:rPr>
        <w:t>ouTube Channel</w:t>
      </w:r>
      <w:r w:rsidRPr="279E5E3D" w:rsidR="553F7586">
        <w:rPr>
          <w:color w:val="000000" w:themeColor="text1" w:themeTint="FF" w:themeShade="FF"/>
        </w:rPr>
        <w:t xml:space="preserve"> </w:t>
      </w:r>
      <w:hyperlink r:id="R7867026375d34e65">
        <w:r w:rsidRPr="279E5E3D" w:rsidR="553F7586">
          <w:rPr>
            <w:rStyle w:val="Hyperlink"/>
          </w:rPr>
          <w:t>NIHR Leeds Biomedical Research Centre - YouTube</w:t>
        </w:r>
      </w:hyperlink>
    </w:p>
    <w:p w:rsidRPr="001F7E95" w:rsidR="00094E23" w:rsidP="42473983" w:rsidRDefault="00094E23" w14:paraId="5623C48B" w14:textId="688E35C4">
      <w:pPr>
        <w:pStyle w:val="Bodytext20"/>
        <w:numPr>
          <w:ilvl w:val="0"/>
          <w:numId w:val="8"/>
        </w:numPr>
        <w:shd w:val="clear" w:color="auto" w:fill="auto"/>
        <w:spacing w:before="0" w:after="0" w:line="240" w:lineRule="auto"/>
        <w:jc w:val="left"/>
        <w:rPr>
          <w:rFonts w:ascii="Calibri" w:hAnsi="Calibri" w:cs="" w:asciiTheme="minorAscii" w:hAnsiTheme="minorAscii" w:cstheme="minorBidi"/>
          <w:sz w:val="22"/>
          <w:szCs w:val="22"/>
        </w:rPr>
      </w:pPr>
      <w:r w:rsidRPr="1350DBD0" w:rsidR="00094E23">
        <w:rPr>
          <w:rFonts w:ascii="Calibri" w:hAnsi="Calibri" w:cs="" w:asciiTheme="minorAscii" w:hAnsiTheme="minorAscii" w:cstheme="minorBidi"/>
          <w:sz w:val="22"/>
          <w:szCs w:val="22"/>
        </w:rPr>
        <w:t>Identify</w:t>
      </w:r>
      <w:r w:rsidRPr="1350DBD0" w:rsidR="00094E23">
        <w:rPr>
          <w:rFonts w:ascii="Calibri" w:hAnsi="Calibri" w:cs="" w:asciiTheme="minorAscii" w:hAnsiTheme="minorAscii" w:cstheme="minorBidi"/>
          <w:sz w:val="22"/>
          <w:szCs w:val="22"/>
        </w:rPr>
        <w:t xml:space="preserve"> your </w:t>
      </w:r>
      <w:r w:rsidRPr="1350DBD0" w:rsidR="792E1A06">
        <w:rPr>
          <w:rFonts w:ascii="Calibri" w:hAnsi="Calibri" w:cs="" w:asciiTheme="minorAscii" w:hAnsiTheme="minorAscii" w:cstheme="minorBidi"/>
          <w:sz w:val="22"/>
          <w:szCs w:val="22"/>
        </w:rPr>
        <w:t xml:space="preserve">NIHR Leeds </w:t>
      </w:r>
      <w:r w:rsidRPr="1350DBD0" w:rsidR="792E1A06">
        <w:rPr>
          <w:rFonts w:ascii="Calibri" w:hAnsi="Calibri" w:cs="Calibri" w:asciiTheme="minorAscii" w:hAnsiTheme="minorAscii" w:cstheme="minorAscii"/>
          <w:sz w:val="22"/>
          <w:szCs w:val="22"/>
        </w:rPr>
        <w:t xml:space="preserve">BRC Theme </w:t>
      </w:r>
      <w:r w:rsidRPr="1350DBD0" w:rsidR="44F9288F">
        <w:rPr>
          <w:rFonts w:ascii="Calibri" w:hAnsi="Calibri" w:cs="Calibri" w:asciiTheme="minorAscii" w:hAnsiTheme="minorAscii" w:cstheme="minorAscii"/>
          <w:sz w:val="22"/>
          <w:szCs w:val="22"/>
        </w:rPr>
        <w:t>and</w:t>
      </w:r>
      <w:r w:rsidRPr="1350DBD0" w:rsidR="792E1A06">
        <w:rPr>
          <w:rFonts w:ascii="Calibri" w:hAnsi="Calibri" w:cs="Calibri" w:asciiTheme="minorAscii" w:hAnsiTheme="minorAscii" w:cstheme="minorAscii"/>
          <w:sz w:val="22"/>
          <w:szCs w:val="22"/>
        </w:rPr>
        <w:t xml:space="preserve"> Workstream lead</w:t>
      </w:r>
      <w:r w:rsidRPr="1350DBD0" w:rsidR="00094E23">
        <w:rPr>
          <w:rFonts w:ascii="Calibri" w:hAnsi="Calibri" w:cs="" w:asciiTheme="minorAscii" w:hAnsiTheme="minorAscii" w:cstheme="minorBidi"/>
          <w:sz w:val="22"/>
          <w:szCs w:val="22"/>
        </w:rPr>
        <w:t xml:space="preserve"> and work with them to develop your </w:t>
      </w:r>
      <w:r w:rsidRPr="1350DBD0" w:rsidR="0BCD8591">
        <w:rPr>
          <w:rFonts w:ascii="Calibri" w:hAnsi="Calibri" w:cs="" w:asciiTheme="minorAscii" w:hAnsiTheme="minorAscii" w:cstheme="minorBidi"/>
          <w:sz w:val="22"/>
          <w:szCs w:val="22"/>
        </w:rPr>
        <w:t xml:space="preserve">application </w:t>
      </w:r>
      <w:r w:rsidRPr="1350DBD0" w:rsidR="00094E23">
        <w:rPr>
          <w:rFonts w:ascii="Calibri" w:hAnsi="Calibri" w:cs="" w:asciiTheme="minorAscii" w:hAnsiTheme="minorAscii" w:cstheme="minorBidi"/>
          <w:sz w:val="22"/>
          <w:szCs w:val="22"/>
        </w:rPr>
        <w:t xml:space="preserve">and </w:t>
      </w:r>
      <w:r w:rsidRPr="1350DBD0" w:rsidR="00094E23">
        <w:rPr>
          <w:rFonts w:ascii="Calibri" w:hAnsi="Calibri" w:cs="" w:asciiTheme="minorAscii" w:hAnsiTheme="minorAscii" w:cstheme="minorBidi"/>
          <w:sz w:val="22"/>
          <w:szCs w:val="22"/>
        </w:rPr>
        <w:t>costings</w:t>
      </w:r>
      <w:r w:rsidRPr="1350DBD0" w:rsidR="4C892778">
        <w:rPr>
          <w:rFonts w:ascii="Calibri" w:hAnsi="Calibri" w:cs="" w:asciiTheme="minorAscii" w:hAnsiTheme="minorAscii" w:cstheme="minorBidi"/>
          <w:sz w:val="22"/>
          <w:szCs w:val="22"/>
        </w:rPr>
        <w:t xml:space="preserve">. </w:t>
      </w:r>
    </w:p>
    <w:p w:rsidRPr="001F7E95" w:rsidR="00094E23" w:rsidP="42473983" w:rsidRDefault="00094E23" w14:paraId="2CC25E81" w14:textId="027EA389">
      <w:pPr>
        <w:pStyle w:val="Bodytext20"/>
        <w:numPr>
          <w:ilvl w:val="0"/>
          <w:numId w:val="8"/>
        </w:numPr>
        <w:shd w:val="clear" w:color="auto" w:fill="auto"/>
        <w:spacing w:before="0" w:after="0" w:line="240" w:lineRule="auto"/>
        <w:jc w:val="left"/>
        <w:rPr>
          <w:rFonts w:ascii="Calibri" w:hAnsi="Calibri" w:cs="" w:asciiTheme="minorAscii" w:hAnsiTheme="minorAscii" w:cstheme="minorBidi"/>
          <w:sz w:val="22"/>
          <w:szCs w:val="22"/>
        </w:rPr>
      </w:pPr>
      <w:r w:rsidRPr="279E5E3D" w:rsidR="75AB778A">
        <w:rPr>
          <w:rFonts w:ascii="Calibri" w:hAnsi="Calibri" w:cs="" w:asciiTheme="minorAscii" w:hAnsiTheme="minorAscii" w:cstheme="minorBidi"/>
          <w:sz w:val="22"/>
          <w:szCs w:val="22"/>
        </w:rPr>
        <w:t xml:space="preserve">Meet with </w:t>
      </w:r>
      <w:r w:rsidRPr="279E5E3D" w:rsidR="5BB81D41">
        <w:rPr>
          <w:rFonts w:ascii="Calibri" w:hAnsi="Calibri" w:cs="" w:asciiTheme="minorAscii" w:hAnsiTheme="minorAscii" w:cstheme="minorBidi"/>
          <w:sz w:val="22"/>
          <w:szCs w:val="22"/>
        </w:rPr>
        <w:t>your line manager</w:t>
      </w:r>
      <w:r w:rsidRPr="279E5E3D" w:rsidR="6A97B7CD">
        <w:rPr>
          <w:rFonts w:ascii="Calibri" w:hAnsi="Calibri" w:cs="" w:asciiTheme="minorAscii" w:hAnsiTheme="minorAscii" w:cstheme="minorBidi"/>
          <w:sz w:val="22"/>
          <w:szCs w:val="22"/>
        </w:rPr>
        <w:t xml:space="preserve"> and obtain their agreement for your application and costings.</w:t>
      </w:r>
    </w:p>
    <w:p w:rsidRPr="001F7E95" w:rsidR="00094E23" w:rsidP="42473983" w:rsidRDefault="00094E23" w14:paraId="0182ADDF" w14:textId="4E60C9AA">
      <w:pPr>
        <w:pStyle w:val="Bodytext20"/>
        <w:numPr>
          <w:ilvl w:val="0"/>
          <w:numId w:val="8"/>
        </w:numPr>
        <w:shd w:val="clear" w:color="auto" w:fill="auto"/>
        <w:spacing w:before="0" w:after="0" w:line="240" w:lineRule="auto"/>
        <w:jc w:val="left"/>
        <w:rPr>
          <w:rFonts w:ascii="Calibri" w:hAnsi="Calibri" w:cs="" w:asciiTheme="minorAscii" w:hAnsiTheme="minorAscii" w:cstheme="minorBidi"/>
          <w:sz w:val="22"/>
          <w:szCs w:val="22"/>
        </w:rPr>
      </w:pPr>
      <w:r w:rsidRPr="778FAA03" w:rsidR="00094E23">
        <w:rPr>
          <w:rFonts w:ascii="Calibri" w:hAnsi="Calibri" w:cs="" w:asciiTheme="minorAscii" w:hAnsiTheme="minorAscii" w:cstheme="minorBidi"/>
          <w:sz w:val="22"/>
          <w:szCs w:val="22"/>
        </w:rPr>
        <w:t>Submit your</w:t>
      </w:r>
      <w:r w:rsidRPr="778FAA03" w:rsidR="00AF4F9B">
        <w:rPr>
          <w:rFonts w:ascii="Calibri" w:hAnsi="Calibri" w:cs="" w:asciiTheme="minorAscii" w:hAnsiTheme="minorAscii" w:cstheme="minorBidi"/>
          <w:sz w:val="22"/>
          <w:szCs w:val="22"/>
        </w:rPr>
        <w:t xml:space="preserve"> </w:t>
      </w:r>
      <w:r w:rsidRPr="778FAA03" w:rsidR="00AF4F9B">
        <w:rPr>
          <w:rFonts w:ascii="Calibri" w:hAnsi="Calibri" w:cs="" w:asciiTheme="minorAscii" w:hAnsiTheme="minorAscii" w:cstheme="minorBidi"/>
          <w:sz w:val="22"/>
          <w:szCs w:val="22"/>
        </w:rPr>
        <w:t xml:space="preserve">application form </w:t>
      </w:r>
      <w:r w:rsidRPr="778FAA03" w:rsidR="11BFE768">
        <w:rPr>
          <w:rFonts w:ascii="Calibri" w:hAnsi="Calibri" w:cs="" w:asciiTheme="minorAscii" w:hAnsiTheme="minorAscii" w:cstheme="minorBidi"/>
          <w:sz w:val="22"/>
          <w:szCs w:val="22"/>
        </w:rPr>
        <w:t xml:space="preserve">and a narrative cv </w:t>
      </w:r>
      <w:r w:rsidRPr="778FAA03" w:rsidR="72AB2DA3">
        <w:rPr>
          <w:rFonts w:ascii="Calibri" w:hAnsi="Calibri" w:cs="" w:asciiTheme="minorAscii" w:hAnsiTheme="minorAscii" w:cstheme="minorBidi"/>
          <w:sz w:val="22"/>
          <w:szCs w:val="22"/>
        </w:rPr>
        <w:t xml:space="preserve">to </w:t>
      </w:r>
      <w:hyperlink r:id="R544dc6369a68416d">
        <w:r w:rsidRPr="778FAA03" w:rsidR="72AB2DA3">
          <w:rPr>
            <w:rStyle w:val="Hyperlink"/>
            <w:rFonts w:ascii="Calibri" w:hAnsi="Calibri" w:cs="" w:asciiTheme="minorAscii" w:hAnsiTheme="minorAscii" w:cstheme="minorBidi"/>
            <w:sz w:val="22"/>
            <w:szCs w:val="22"/>
          </w:rPr>
          <w:t>ACD.BRC@leeds.ac.uk</w:t>
        </w:r>
      </w:hyperlink>
      <w:r w:rsidRPr="778FAA03" w:rsidR="72AB2DA3">
        <w:rPr>
          <w:rFonts w:ascii="Calibri" w:hAnsi="Calibri" w:cs="" w:asciiTheme="minorAscii" w:hAnsiTheme="minorAscii" w:cstheme="minorBidi"/>
          <w:sz w:val="22"/>
          <w:szCs w:val="22"/>
        </w:rPr>
        <w:t xml:space="preserve"> </w:t>
      </w:r>
      <w:r w:rsidRPr="778FAA03" w:rsidR="00741F0F">
        <w:rPr>
          <w:rFonts w:ascii="Calibri" w:hAnsi="Calibri" w:cs="" w:asciiTheme="minorAscii" w:hAnsiTheme="minorAscii" w:cstheme="minorBidi"/>
          <w:sz w:val="22"/>
          <w:szCs w:val="22"/>
        </w:rPr>
        <w:t xml:space="preserve">by the closing date </w:t>
      </w:r>
      <w:r w:rsidRPr="778FAA03" w:rsidR="7B181FD2">
        <w:rPr>
          <w:rFonts w:ascii="Calibri" w:hAnsi="Calibri" w:cs="" w:asciiTheme="minorAscii" w:hAnsiTheme="minorAscii" w:cstheme="minorBidi"/>
          <w:sz w:val="22"/>
          <w:szCs w:val="22"/>
        </w:rPr>
        <w:t xml:space="preserve">5pm </w:t>
      </w:r>
      <w:r w:rsidRPr="778FAA03" w:rsidR="563FDD39">
        <w:rPr>
          <w:rFonts w:ascii="Calibri" w:hAnsi="Calibri" w:cs="" w:asciiTheme="minorAscii" w:hAnsiTheme="minorAscii" w:cstheme="minorBidi"/>
          <w:sz w:val="22"/>
          <w:szCs w:val="22"/>
        </w:rPr>
        <w:t>Monday 1</w:t>
      </w:r>
      <w:r w:rsidRPr="778FAA03" w:rsidR="783C1D2C">
        <w:rPr>
          <w:rFonts w:ascii="Calibri" w:hAnsi="Calibri" w:cs="" w:asciiTheme="minorAscii" w:hAnsiTheme="minorAscii" w:cstheme="minorBidi"/>
          <w:sz w:val="22"/>
          <w:szCs w:val="22"/>
        </w:rPr>
        <w:t>7</w:t>
      </w:r>
      <w:r w:rsidRPr="778FAA03" w:rsidR="563FDD39">
        <w:rPr>
          <w:rFonts w:ascii="Calibri" w:hAnsi="Calibri" w:cs="" w:asciiTheme="minorAscii" w:hAnsiTheme="minorAscii" w:cstheme="minorBidi"/>
          <w:sz w:val="22"/>
          <w:szCs w:val="22"/>
          <w:vertAlign w:val="superscript"/>
        </w:rPr>
        <w:t>th</w:t>
      </w:r>
      <w:r w:rsidRPr="778FAA03" w:rsidR="563FDD39">
        <w:rPr>
          <w:rFonts w:ascii="Calibri" w:hAnsi="Calibri" w:cs="" w:asciiTheme="minorAscii" w:hAnsiTheme="minorAscii" w:cstheme="minorBidi"/>
          <w:sz w:val="22"/>
          <w:szCs w:val="22"/>
        </w:rPr>
        <w:t xml:space="preserve"> November 2025</w:t>
      </w:r>
      <w:r w:rsidRPr="778FAA03" w:rsidR="7B181FD2">
        <w:rPr>
          <w:rFonts w:ascii="Calibri" w:hAnsi="Calibri" w:cs="" w:asciiTheme="minorAscii" w:hAnsiTheme="minorAscii" w:cstheme="minorBidi"/>
          <w:sz w:val="22"/>
          <w:szCs w:val="22"/>
        </w:rPr>
        <w:t>.</w:t>
      </w:r>
    </w:p>
    <w:p w:rsidRPr="001F7E95" w:rsidR="00741F0F" w:rsidP="42473983" w:rsidRDefault="00741F0F" w14:paraId="0E7A1C8A" w14:textId="79989B1B">
      <w:pPr>
        <w:pStyle w:val="Bodytext20"/>
        <w:numPr>
          <w:ilvl w:val="0"/>
          <w:numId w:val="8"/>
        </w:numPr>
        <w:shd w:val="clear" w:color="auto" w:fill="auto"/>
        <w:spacing w:before="0" w:after="0" w:line="240" w:lineRule="auto"/>
        <w:rPr>
          <w:rFonts w:ascii="Calibri" w:hAnsi="Calibri" w:cs="Calibri" w:asciiTheme="minorAscii" w:hAnsiTheme="minorAscii" w:cstheme="minorAscii"/>
          <w:sz w:val="22"/>
          <w:szCs w:val="22"/>
        </w:rPr>
      </w:pPr>
      <w:r w:rsidRPr="42473983" w:rsidR="00741F0F">
        <w:rPr>
          <w:rFonts w:ascii="Calibri" w:hAnsi="Calibri" w:cs="" w:asciiTheme="minorAscii" w:hAnsiTheme="minorAscii" w:cstheme="minorBidi"/>
          <w:sz w:val="22"/>
          <w:szCs w:val="22"/>
        </w:rPr>
        <w:t xml:space="preserve">A BRC </w:t>
      </w:r>
      <w:r w:rsidRPr="42473983" w:rsidR="5A462973">
        <w:rPr>
          <w:rFonts w:ascii="Calibri" w:hAnsi="Calibri" w:cs="" w:asciiTheme="minorAscii" w:hAnsiTheme="minorAscii" w:cstheme="minorBidi"/>
          <w:sz w:val="22"/>
          <w:szCs w:val="22"/>
        </w:rPr>
        <w:t xml:space="preserve">and external </w:t>
      </w:r>
      <w:r w:rsidRPr="42473983" w:rsidR="00741F0F">
        <w:rPr>
          <w:rFonts w:ascii="Calibri" w:hAnsi="Calibri" w:cs="" w:asciiTheme="minorAscii" w:hAnsiTheme="minorAscii" w:cstheme="minorBidi"/>
          <w:sz w:val="22"/>
          <w:szCs w:val="22"/>
        </w:rPr>
        <w:t xml:space="preserve">panel will review and </w:t>
      </w:r>
      <w:r w:rsidRPr="42473983" w:rsidR="00433F72">
        <w:rPr>
          <w:rFonts w:ascii="Calibri" w:hAnsi="Calibri" w:cs="" w:asciiTheme="minorAscii" w:hAnsiTheme="minorAscii" w:cstheme="minorBidi"/>
          <w:sz w:val="22"/>
          <w:szCs w:val="22"/>
        </w:rPr>
        <w:t xml:space="preserve">agree </w:t>
      </w:r>
      <w:r w:rsidRPr="42473983" w:rsidR="00741F0F">
        <w:rPr>
          <w:rFonts w:ascii="Calibri" w:hAnsi="Calibri" w:cs="" w:asciiTheme="minorAscii" w:hAnsiTheme="minorAscii" w:cstheme="minorBidi"/>
          <w:sz w:val="22"/>
          <w:szCs w:val="22"/>
        </w:rPr>
        <w:t xml:space="preserve">a short-list </w:t>
      </w:r>
    </w:p>
    <w:p w:rsidRPr="001F7E95" w:rsidR="009639C4" w:rsidP="42473983" w:rsidRDefault="00741F0F" w14:paraId="41ED946C" w14:textId="7DAD42DD">
      <w:pPr>
        <w:pStyle w:val="Bodytext20"/>
        <w:numPr>
          <w:ilvl w:val="0"/>
          <w:numId w:val="8"/>
        </w:numPr>
        <w:shd w:val="clear" w:color="auto" w:fill="auto"/>
        <w:spacing w:before="0" w:after="0" w:line="240" w:lineRule="auto"/>
        <w:jc w:val="left"/>
        <w:rPr>
          <w:rFonts w:ascii="Calibri" w:hAnsi="Calibri" w:cs="" w:asciiTheme="minorAscii" w:hAnsiTheme="minorAscii" w:cstheme="minorBidi"/>
          <w:sz w:val="22"/>
          <w:szCs w:val="22"/>
        </w:rPr>
      </w:pPr>
      <w:r w:rsidRPr="1350DBD0" w:rsidR="00741F0F">
        <w:rPr>
          <w:rFonts w:ascii="Calibri" w:hAnsi="Calibri" w:cs="" w:asciiTheme="minorAscii" w:hAnsiTheme="minorAscii" w:cstheme="minorBidi"/>
          <w:sz w:val="22"/>
          <w:szCs w:val="22"/>
        </w:rPr>
        <w:t xml:space="preserve">Shortlisted applicants who are </w:t>
      </w:r>
      <w:r w:rsidRPr="1350DBD0" w:rsidR="009639C4">
        <w:rPr>
          <w:rFonts w:ascii="Calibri" w:hAnsi="Calibri" w:cs="" w:asciiTheme="minorAscii" w:hAnsiTheme="minorAscii" w:cstheme="minorBidi"/>
          <w:sz w:val="22"/>
          <w:szCs w:val="22"/>
        </w:rPr>
        <w:t xml:space="preserve">confirmed as </w:t>
      </w:r>
      <w:r w:rsidRPr="1350DBD0" w:rsidR="00741F0F">
        <w:rPr>
          <w:rFonts w:ascii="Calibri" w:hAnsi="Calibri" w:cs="" w:asciiTheme="minorAscii" w:hAnsiTheme="minorAscii" w:cstheme="minorBidi"/>
          <w:sz w:val="22"/>
          <w:szCs w:val="22"/>
        </w:rPr>
        <w:t>eligible will be invited to a</w:t>
      </w:r>
      <w:r w:rsidRPr="1350DBD0" w:rsidR="20C226E6">
        <w:rPr>
          <w:rFonts w:ascii="Calibri" w:hAnsi="Calibri" w:cs="" w:asciiTheme="minorAscii" w:hAnsiTheme="minorAscii" w:cstheme="minorBidi"/>
          <w:sz w:val="22"/>
          <w:szCs w:val="22"/>
        </w:rPr>
        <w:t>n in-person</w:t>
      </w:r>
      <w:r w:rsidRPr="1350DBD0" w:rsidR="00741F0F">
        <w:rPr>
          <w:rFonts w:ascii="Calibri" w:hAnsi="Calibri" w:cs="" w:asciiTheme="minorAscii" w:hAnsiTheme="minorAscii" w:cstheme="minorBidi"/>
          <w:sz w:val="22"/>
          <w:szCs w:val="22"/>
        </w:rPr>
        <w:t xml:space="preserve"> selection interview</w:t>
      </w:r>
      <w:r w:rsidRPr="1350DBD0" w:rsidR="18DEF2E4">
        <w:rPr>
          <w:rFonts w:ascii="Calibri" w:hAnsi="Calibri" w:cs="" w:asciiTheme="minorAscii" w:hAnsiTheme="minorAscii" w:cstheme="minorBidi"/>
          <w:sz w:val="22"/>
          <w:szCs w:val="22"/>
        </w:rPr>
        <w:t xml:space="preserve"> to be held in Leeds</w:t>
      </w:r>
      <w:r w:rsidRPr="1350DBD0" w:rsidR="009639C4">
        <w:rPr>
          <w:rFonts w:ascii="Calibri" w:hAnsi="Calibri" w:cs="" w:asciiTheme="minorAscii" w:hAnsiTheme="minorAscii" w:cstheme="minorBidi"/>
          <w:sz w:val="22"/>
          <w:szCs w:val="22"/>
        </w:rPr>
        <w:t xml:space="preserve">. We </w:t>
      </w:r>
      <w:r w:rsidRPr="1350DBD0" w:rsidR="009639C4">
        <w:rPr>
          <w:rFonts w:ascii="Calibri" w:hAnsi="Calibri" w:cs="" w:asciiTheme="minorAscii" w:hAnsiTheme="minorAscii" w:cstheme="minorBidi"/>
          <w:sz w:val="22"/>
          <w:szCs w:val="22"/>
        </w:rPr>
        <w:t>anticipate</w:t>
      </w:r>
      <w:r w:rsidRPr="1350DBD0" w:rsidR="009639C4">
        <w:rPr>
          <w:rFonts w:ascii="Calibri" w:hAnsi="Calibri" w:cs="" w:asciiTheme="minorAscii" w:hAnsiTheme="minorAscii" w:cstheme="minorBidi"/>
          <w:sz w:val="22"/>
          <w:szCs w:val="22"/>
        </w:rPr>
        <w:t xml:space="preserve"> candidates will be contacted in </w:t>
      </w:r>
      <w:r w:rsidRPr="1350DBD0" w:rsidR="2282F4F5">
        <w:rPr>
          <w:rFonts w:ascii="Calibri" w:hAnsi="Calibri" w:cs="" w:asciiTheme="minorAscii" w:hAnsiTheme="minorAscii" w:cstheme="minorBidi"/>
          <w:sz w:val="22"/>
          <w:szCs w:val="22"/>
        </w:rPr>
        <w:t>mid-November with</w:t>
      </w:r>
      <w:r w:rsidRPr="1350DBD0" w:rsidR="009639C4">
        <w:rPr>
          <w:rFonts w:ascii="Calibri" w:hAnsi="Calibri" w:cs="" w:asciiTheme="minorAscii" w:hAnsiTheme="minorAscii" w:cstheme="minorBidi"/>
          <w:sz w:val="22"/>
          <w:szCs w:val="22"/>
        </w:rPr>
        <w:t xml:space="preserve"> </w:t>
      </w:r>
      <w:r w:rsidRPr="1350DBD0" w:rsidR="009639C4">
        <w:rPr>
          <w:rFonts w:ascii="Calibri" w:hAnsi="Calibri" w:cs="" w:asciiTheme="minorAscii" w:hAnsiTheme="minorAscii" w:cstheme="minorBidi"/>
          <w:sz w:val="22"/>
          <w:szCs w:val="22"/>
        </w:rPr>
        <w:t xml:space="preserve">interviews scheduled for </w:t>
      </w:r>
      <w:r w:rsidRPr="1350DBD0" w:rsidR="1D79E98A">
        <w:rPr>
          <w:rFonts w:ascii="Calibri" w:hAnsi="Calibri" w:cs="" w:asciiTheme="minorAscii" w:hAnsiTheme="minorAscii" w:cstheme="minorBidi"/>
          <w:sz w:val="22"/>
          <w:szCs w:val="22"/>
        </w:rPr>
        <w:t>Afternoon of Wednesday 10</w:t>
      </w:r>
      <w:r w:rsidRPr="1350DBD0" w:rsidR="1D79E98A">
        <w:rPr>
          <w:rFonts w:ascii="Calibri" w:hAnsi="Calibri" w:cs="" w:asciiTheme="minorAscii" w:hAnsiTheme="minorAscii" w:cstheme="minorBidi"/>
          <w:sz w:val="22"/>
          <w:szCs w:val="22"/>
          <w:vertAlign w:val="superscript"/>
        </w:rPr>
        <w:t>th</w:t>
      </w:r>
      <w:r w:rsidRPr="1350DBD0" w:rsidR="1D79E98A">
        <w:rPr>
          <w:rFonts w:ascii="Calibri" w:hAnsi="Calibri" w:cs="" w:asciiTheme="minorAscii" w:hAnsiTheme="minorAscii" w:cstheme="minorBidi"/>
          <w:sz w:val="22"/>
          <w:szCs w:val="22"/>
        </w:rPr>
        <w:t xml:space="preserve"> December</w:t>
      </w:r>
      <w:r w:rsidRPr="1350DBD0" w:rsidR="2F58CA28">
        <w:rPr>
          <w:rFonts w:ascii="Calibri" w:hAnsi="Calibri" w:cs="" w:asciiTheme="minorAscii" w:hAnsiTheme="minorAscii" w:cstheme="minorBidi"/>
          <w:sz w:val="22"/>
          <w:szCs w:val="22"/>
        </w:rPr>
        <w:t xml:space="preserve"> </w:t>
      </w:r>
      <w:r w:rsidRPr="1350DBD0" w:rsidR="2F58CA28">
        <w:rPr>
          <w:rFonts w:ascii="Calibri" w:hAnsi="Calibri" w:cs="" w:asciiTheme="minorAscii" w:hAnsiTheme="minorAscii" w:cstheme="minorBidi"/>
          <w:sz w:val="22"/>
          <w:szCs w:val="22"/>
        </w:rPr>
        <w:t>2025 in person (Leeds).</w:t>
      </w:r>
    </w:p>
    <w:p w:rsidRPr="001F7E95" w:rsidR="009F7B1E" w:rsidP="009F7B1E" w:rsidRDefault="009F7B1E" w14:paraId="6EE995D0" w14:textId="77777777">
      <w:pPr>
        <w:pStyle w:val="Bodytext20"/>
        <w:shd w:val="clear" w:color="auto" w:fill="auto"/>
        <w:spacing w:before="0" w:after="0" w:line="240" w:lineRule="auto"/>
        <w:ind w:firstLine="0"/>
        <w:rPr>
          <w:rFonts w:asciiTheme="minorHAnsi" w:hAnsiTheme="minorHAnsi" w:cstheme="minorHAnsi"/>
          <w:sz w:val="22"/>
          <w:szCs w:val="22"/>
        </w:rPr>
      </w:pPr>
    </w:p>
    <w:p w:rsidRPr="001F7E95" w:rsidR="009F7B1E" w:rsidP="009F7B1E" w:rsidRDefault="009F7B1E" w14:paraId="387275D1" w14:textId="77777777">
      <w:pPr>
        <w:pStyle w:val="Bodytext20"/>
        <w:shd w:val="clear" w:color="auto" w:fill="auto"/>
        <w:spacing w:before="0" w:after="0" w:line="240" w:lineRule="auto"/>
        <w:ind w:firstLine="0"/>
        <w:rPr>
          <w:rFonts w:asciiTheme="minorHAnsi" w:hAnsiTheme="minorHAnsi" w:cstheme="minorHAnsi"/>
          <w:sz w:val="22"/>
          <w:szCs w:val="22"/>
        </w:rPr>
      </w:pPr>
    </w:p>
    <w:p w:rsidRPr="001F7E95" w:rsidR="009F7B1E" w:rsidP="009F7B1E" w:rsidRDefault="009F7B1E" w14:paraId="58B2207B" w14:textId="77777777">
      <w:pPr>
        <w:rPr>
          <w:rFonts w:eastAsia="Times New Roman" w:asciiTheme="minorHAnsi" w:hAnsiTheme="minorHAnsi" w:cstheme="minorHAnsi"/>
          <w:b/>
          <w:sz w:val="22"/>
          <w:szCs w:val="22"/>
        </w:rPr>
      </w:pPr>
      <w:r w:rsidRPr="001F7E95">
        <w:rPr>
          <w:rFonts w:eastAsia="Times New Roman" w:asciiTheme="minorHAnsi" w:hAnsiTheme="minorHAnsi" w:cstheme="minorHAnsi"/>
          <w:b/>
          <w:sz w:val="22"/>
          <w:szCs w:val="22"/>
        </w:rPr>
        <w:t>Equality, Diversity and Inclusion Monitoring:</w:t>
      </w:r>
    </w:p>
    <w:p w:rsidR="009F7B1E" w:rsidP="009F7B1E" w:rsidRDefault="009F7B1E" w14:paraId="4494E59A" w14:textId="41F911DC">
      <w:pPr>
        <w:rPr>
          <w:rFonts w:eastAsia="Times New Roman" w:asciiTheme="minorHAnsi" w:hAnsiTheme="minorHAnsi" w:cstheme="minorHAnsi"/>
          <w:sz w:val="22"/>
          <w:szCs w:val="22"/>
        </w:rPr>
      </w:pPr>
      <w:r w:rsidRPr="001F7E95">
        <w:rPr>
          <w:rFonts w:eastAsia="Times New Roman" w:asciiTheme="minorHAnsi" w:hAnsiTheme="minorHAnsi" w:cstheme="minorHAnsi"/>
          <w:sz w:val="22"/>
          <w:szCs w:val="22"/>
        </w:rPr>
        <w:t xml:space="preserve">All applicants will be asked to complete our anonymous Equality, Diversity and Inclusion (EDI) survey </w:t>
      </w:r>
    </w:p>
    <w:p w:rsidRPr="001F7E95" w:rsidR="00523283" w:rsidP="009F7B1E" w:rsidRDefault="00523283" w14:paraId="0D0CFDA0" w14:textId="77777777">
      <w:pPr>
        <w:rPr>
          <w:rFonts w:eastAsia="Times New Roman" w:asciiTheme="minorHAnsi" w:hAnsiTheme="minorHAnsi" w:cstheme="minorHAnsi"/>
          <w:sz w:val="22"/>
          <w:szCs w:val="22"/>
        </w:rPr>
      </w:pPr>
    </w:p>
    <w:p w:rsidRPr="001F7E95" w:rsidR="009F7B1E" w:rsidP="42473983" w:rsidRDefault="3AE79A4C" w14:paraId="1F391366" w14:textId="7C16A9CF">
      <w:pPr>
        <w:tabs>
          <w:tab w:val="left" w:pos="360"/>
        </w:tabs>
        <w:spacing w:line="259" w:lineRule="auto"/>
        <w:rPr>
          <w:rFonts w:ascii="Calibri" w:hAnsi="Calibri" w:cs="" w:asciiTheme="minorAscii" w:hAnsiTheme="minorAscii" w:cstheme="minorBidi"/>
        </w:rPr>
      </w:pPr>
      <w:r w:rsidRPr="42473983" w:rsidR="3AE79A4C">
        <w:rPr>
          <w:rStyle w:val="Hyperlink"/>
          <w:rFonts w:ascii="Calibri" w:hAnsi="Calibri" w:cs="" w:asciiTheme="minorAscii" w:hAnsiTheme="minorAscii" w:cstheme="minorBidi"/>
          <w:color w:val="auto"/>
          <w:sz w:val="22"/>
          <w:szCs w:val="22"/>
          <w:u w:val="none"/>
        </w:rPr>
        <w:t>This will be sent to you separately and we really value you completing this as our m</w:t>
      </w:r>
      <w:r w:rsidRPr="42473983" w:rsidR="009F7B1E">
        <w:rPr>
          <w:rFonts w:ascii="Calibri" w:hAnsi="Calibri" w:cs="" w:asciiTheme="minorAscii" w:hAnsiTheme="minorAscii" w:cstheme="minorBidi"/>
          <w:sz w:val="22"/>
          <w:szCs w:val="22"/>
        </w:rPr>
        <w:t xml:space="preserve">onitoring </w:t>
      </w:r>
      <w:r w:rsidRPr="42473983" w:rsidR="009F7B1E">
        <w:rPr>
          <w:rFonts w:ascii="Calibri" w:hAnsi="Calibri" w:eastAsia="Times New Roman" w:cs="" w:asciiTheme="minorAscii" w:hAnsiTheme="minorAscii" w:cstheme="minorBidi"/>
          <w:sz w:val="22"/>
          <w:szCs w:val="22"/>
        </w:rPr>
        <w:t>ensures that all applications</w:t>
      </w:r>
      <w:r w:rsidRPr="42473983" w:rsidR="009F7B1E">
        <w:rPr>
          <w:rFonts w:ascii="Calibri" w:hAnsi="Calibri" w:eastAsia="Times New Roman" w:cs="" w:asciiTheme="minorAscii" w:hAnsiTheme="minorAscii" w:cstheme="minorBidi"/>
          <w:sz w:val="22"/>
          <w:szCs w:val="22"/>
        </w:rPr>
        <w:t xml:space="preserve"> </w:t>
      </w:r>
      <w:r w:rsidRPr="42473983" w:rsidR="009F7B1E">
        <w:rPr>
          <w:rFonts w:ascii="Calibri" w:hAnsi="Calibri" w:eastAsia="Times New Roman" w:cs="" w:asciiTheme="minorAscii" w:hAnsiTheme="minorAscii" w:cstheme="minorBidi"/>
          <w:sz w:val="22"/>
          <w:szCs w:val="22"/>
        </w:rPr>
        <w:t xml:space="preserve">are treated equally in terms of gender, </w:t>
      </w:r>
      <w:r w:rsidRPr="42473983" w:rsidR="009F7B1E">
        <w:rPr>
          <w:rFonts w:ascii="Calibri" w:hAnsi="Calibri" w:eastAsia="Times New Roman" w:cs="" w:asciiTheme="minorAscii" w:hAnsiTheme="minorAscii" w:cstheme="minorBidi"/>
          <w:sz w:val="22"/>
          <w:szCs w:val="22"/>
        </w:rPr>
        <w:t>ethnicity and/or disability.</w:t>
      </w:r>
    </w:p>
    <w:p w:rsidRPr="001F7E95" w:rsidR="009F7B1E" w:rsidP="009F7B1E" w:rsidRDefault="009F7B1E" w14:paraId="6BA9EA59" w14:textId="77777777">
      <w:pPr>
        <w:rPr>
          <w:rFonts w:eastAsia="Times New Roman" w:asciiTheme="minorHAnsi" w:hAnsiTheme="minorHAnsi" w:cstheme="minorHAnsi"/>
          <w:sz w:val="22"/>
          <w:szCs w:val="22"/>
        </w:rPr>
      </w:pPr>
    </w:p>
    <w:p w:rsidRPr="001F7E95" w:rsidR="009F7B1E" w:rsidP="009F7B1E" w:rsidRDefault="009F7B1E" w14:paraId="70903E4F" w14:textId="5236DA69">
      <w:pPr>
        <w:rPr>
          <w:rFonts w:eastAsia="Times New Roman" w:asciiTheme="minorHAnsi" w:hAnsiTheme="minorHAnsi" w:cstheme="minorHAnsi"/>
          <w:sz w:val="22"/>
          <w:szCs w:val="22"/>
        </w:rPr>
      </w:pPr>
      <w:r w:rsidRPr="001F7E95">
        <w:rPr>
          <w:rFonts w:eastAsia="Times New Roman" w:asciiTheme="minorHAnsi" w:hAnsiTheme="minorHAnsi" w:cstheme="minorHAnsi"/>
          <w:sz w:val="22"/>
          <w:szCs w:val="22"/>
        </w:rPr>
        <w:t>The</w:t>
      </w:r>
      <w:r w:rsidRPr="001F7E95" w:rsidR="004B17A8">
        <w:rPr>
          <w:rFonts w:eastAsia="Times New Roman" w:asciiTheme="minorHAnsi" w:hAnsiTheme="minorHAnsi" w:cstheme="minorHAnsi"/>
          <w:sz w:val="22"/>
          <w:szCs w:val="22"/>
        </w:rPr>
        <w:t xml:space="preserve"> deidentified </w:t>
      </w:r>
      <w:r w:rsidRPr="001F7E95">
        <w:rPr>
          <w:rFonts w:eastAsia="Times New Roman" w:asciiTheme="minorHAnsi" w:hAnsiTheme="minorHAnsi" w:cstheme="minorHAnsi"/>
          <w:sz w:val="22"/>
          <w:szCs w:val="22"/>
        </w:rPr>
        <w:t>information you share through the EDI Survey:</w:t>
      </w:r>
    </w:p>
    <w:p w:rsidRPr="001F7E95" w:rsidR="009F7B1E" w:rsidP="009F7B1E" w:rsidRDefault="009F7B1E" w14:paraId="68B33EC7" w14:textId="77777777">
      <w:pPr>
        <w:widowControl/>
        <w:numPr>
          <w:ilvl w:val="0"/>
          <w:numId w:val="9"/>
        </w:numPr>
        <w:rPr>
          <w:rFonts w:eastAsia="Times New Roman" w:asciiTheme="minorHAnsi" w:hAnsiTheme="minorHAnsi" w:cstheme="minorHAnsi"/>
          <w:sz w:val="22"/>
          <w:szCs w:val="22"/>
        </w:rPr>
      </w:pPr>
      <w:r w:rsidRPr="001F7E95">
        <w:rPr>
          <w:rFonts w:eastAsia="Times New Roman" w:asciiTheme="minorHAnsi" w:hAnsiTheme="minorHAnsi" w:cstheme="minorHAnsi"/>
          <w:sz w:val="22"/>
          <w:szCs w:val="22"/>
        </w:rPr>
        <w:t>will be stored separately from your application</w:t>
      </w:r>
    </w:p>
    <w:p w:rsidRPr="001F7E95" w:rsidR="009F7B1E" w:rsidP="009F7B1E" w:rsidRDefault="009F7B1E" w14:paraId="3F7C4FA7" w14:textId="77777777">
      <w:pPr>
        <w:widowControl/>
        <w:numPr>
          <w:ilvl w:val="0"/>
          <w:numId w:val="9"/>
        </w:numPr>
        <w:rPr>
          <w:rFonts w:eastAsia="Times New Roman" w:asciiTheme="minorHAnsi" w:hAnsiTheme="minorHAnsi" w:cstheme="minorHAnsi"/>
          <w:sz w:val="22"/>
          <w:szCs w:val="22"/>
        </w:rPr>
      </w:pPr>
      <w:r w:rsidRPr="001F7E95">
        <w:rPr>
          <w:rFonts w:eastAsia="Times New Roman" w:asciiTheme="minorHAnsi" w:hAnsiTheme="minorHAnsi" w:cstheme="minorHAnsi"/>
          <w:sz w:val="22"/>
          <w:szCs w:val="22"/>
        </w:rPr>
        <w:t>only be used for the purpose of monitoring equal opportunities</w:t>
      </w:r>
    </w:p>
    <w:p w:rsidRPr="001F7E95" w:rsidR="009F7B1E" w:rsidP="009F7B1E" w:rsidRDefault="009F7B1E" w14:paraId="1F08A112" w14:textId="77777777">
      <w:pPr>
        <w:widowControl/>
        <w:numPr>
          <w:ilvl w:val="0"/>
          <w:numId w:val="9"/>
        </w:numPr>
        <w:rPr>
          <w:rFonts w:eastAsia="Times New Roman" w:asciiTheme="minorHAnsi" w:hAnsiTheme="minorHAnsi" w:cstheme="minorHAnsi"/>
          <w:sz w:val="22"/>
          <w:szCs w:val="22"/>
        </w:rPr>
      </w:pPr>
      <w:r w:rsidRPr="001F7E95">
        <w:rPr>
          <w:rFonts w:eastAsia="Times New Roman" w:asciiTheme="minorHAnsi" w:hAnsiTheme="minorHAnsi" w:cstheme="minorHAnsi"/>
          <w:sz w:val="22"/>
          <w:szCs w:val="22"/>
        </w:rPr>
        <w:t>be kept securely and in confidence</w:t>
      </w:r>
    </w:p>
    <w:p w:rsidRPr="001F7E95" w:rsidR="009F7B1E" w:rsidP="009F7B1E" w:rsidRDefault="009F7B1E" w14:paraId="2680453F" w14:textId="77777777">
      <w:pPr>
        <w:pStyle w:val="Bodytext20"/>
        <w:shd w:val="clear" w:color="auto" w:fill="auto"/>
        <w:spacing w:before="0" w:after="0" w:line="240" w:lineRule="auto"/>
        <w:ind w:firstLine="0"/>
        <w:rPr>
          <w:rFonts w:asciiTheme="minorHAnsi" w:hAnsiTheme="minorHAnsi" w:cstheme="minorHAnsi"/>
          <w:sz w:val="22"/>
          <w:szCs w:val="22"/>
        </w:rPr>
      </w:pPr>
    </w:p>
    <w:p w:rsidRPr="001F7E95" w:rsidR="009F7B1E" w:rsidP="009639C4" w:rsidRDefault="009F7B1E" w14:paraId="6DB84776" w14:textId="77777777">
      <w:pPr>
        <w:pStyle w:val="Bodytext20"/>
        <w:shd w:val="clear" w:color="auto" w:fill="auto"/>
        <w:spacing w:before="0" w:after="0" w:line="240" w:lineRule="auto"/>
        <w:ind w:firstLine="0"/>
        <w:rPr>
          <w:rFonts w:asciiTheme="minorHAnsi" w:hAnsiTheme="minorHAnsi" w:cstheme="minorHAnsi"/>
          <w:sz w:val="22"/>
          <w:szCs w:val="22"/>
        </w:rPr>
      </w:pPr>
    </w:p>
    <w:p w:rsidRPr="001F7E95" w:rsidR="009639C4" w:rsidP="3EDF5AE5" w:rsidRDefault="009F7B1E" w14:paraId="594F9A66" w14:textId="5DC6510D">
      <w:pPr>
        <w:pStyle w:val="Bodytext20"/>
        <w:shd w:val="clear" w:color="auto" w:fill="auto"/>
        <w:spacing w:before="0" w:after="0" w:line="240" w:lineRule="auto"/>
        <w:ind w:firstLine="0"/>
        <w:rPr>
          <w:rFonts w:asciiTheme="minorHAnsi" w:hAnsiTheme="minorHAnsi" w:cstheme="minorBidi"/>
          <w:b/>
          <w:bCs/>
          <w:sz w:val="28"/>
          <w:szCs w:val="28"/>
        </w:rPr>
      </w:pPr>
      <w:r w:rsidRPr="3EDF5AE5">
        <w:rPr>
          <w:rFonts w:asciiTheme="minorHAnsi" w:hAnsiTheme="minorHAnsi" w:cstheme="minorBidi"/>
          <w:b/>
          <w:bCs/>
          <w:sz w:val="28"/>
          <w:szCs w:val="28"/>
        </w:rPr>
        <w:t>Frequently Asked Questions</w:t>
      </w:r>
      <w:r w:rsidRPr="3EDF5AE5" w:rsidR="282F55F5">
        <w:rPr>
          <w:rFonts w:asciiTheme="minorHAnsi" w:hAnsiTheme="minorHAnsi" w:cstheme="minorBidi"/>
          <w:b/>
          <w:bCs/>
          <w:sz w:val="28"/>
          <w:szCs w:val="28"/>
        </w:rPr>
        <w:t xml:space="preserve"> – </w:t>
      </w:r>
      <w:r w:rsidRPr="3EDF5AE5">
        <w:rPr>
          <w:rFonts w:asciiTheme="minorHAnsi" w:hAnsiTheme="minorHAnsi" w:cstheme="minorBidi"/>
          <w:b/>
          <w:bCs/>
          <w:sz w:val="28"/>
          <w:szCs w:val="28"/>
        </w:rPr>
        <w:t>FAQs</w:t>
      </w:r>
    </w:p>
    <w:p w:rsidRPr="001F7E95" w:rsidR="000969B9" w:rsidP="3D6222A1" w:rsidRDefault="355F574D" w14:paraId="24849F72" w14:textId="44A95A6E">
      <w:pPr>
        <w:pStyle w:val="Bodytext20"/>
        <w:shd w:val="clear" w:color="auto" w:fill="auto"/>
        <w:spacing w:before="0" w:after="0" w:line="240" w:lineRule="auto"/>
        <w:ind w:firstLine="0"/>
        <w:rPr>
          <w:sz w:val="24"/>
          <w:szCs w:val="24"/>
        </w:rPr>
      </w:pPr>
      <w:r w:rsidRPr="3D6222A1">
        <w:rPr>
          <w:rFonts w:asciiTheme="minorHAnsi" w:hAnsiTheme="minorHAnsi" w:cstheme="minorBidi"/>
          <w:b/>
          <w:bCs/>
          <w:sz w:val="24"/>
          <w:szCs w:val="24"/>
        </w:rPr>
        <w:t>We will endeavour to update these FAQs regularly, but if you have a question that is not answered below, pl</w:t>
      </w:r>
      <w:r w:rsidRPr="3D6222A1" w:rsidR="3381D3F4">
        <w:rPr>
          <w:rFonts w:asciiTheme="minorHAnsi" w:hAnsiTheme="minorHAnsi" w:cstheme="minorBidi"/>
          <w:b/>
          <w:bCs/>
          <w:sz w:val="24"/>
          <w:szCs w:val="24"/>
        </w:rPr>
        <w:t xml:space="preserve">ease e-mail us at </w:t>
      </w:r>
      <w:hyperlink r:id="rId19">
        <w:r w:rsidRPr="3D6222A1" w:rsidR="3381D3F4">
          <w:rPr>
            <w:rStyle w:val="Hyperlink"/>
            <w:sz w:val="24"/>
            <w:szCs w:val="24"/>
          </w:rPr>
          <w:t>ACD.BRC@leeds.ac.uk</w:t>
        </w:r>
      </w:hyperlink>
    </w:p>
    <w:p w:rsidR="3D6222A1" w:rsidP="3D6222A1" w:rsidRDefault="3D6222A1" w14:paraId="3C63B8BF" w14:textId="70346DDA">
      <w:pPr>
        <w:pStyle w:val="Bodytext20"/>
        <w:shd w:val="clear" w:color="auto" w:fill="auto"/>
        <w:spacing w:before="0" w:after="0" w:line="240" w:lineRule="auto"/>
        <w:ind w:firstLine="0"/>
        <w:rPr>
          <w:sz w:val="24"/>
          <w:szCs w:val="24"/>
        </w:rPr>
      </w:pPr>
      <w:bookmarkStart w:name="bookmark3" w:id="3"/>
    </w:p>
    <w:p w:rsidRPr="001F7E95" w:rsidR="00D52565" w:rsidP="42473983" w:rsidRDefault="00D52565" w14:paraId="0290E3FE" w14:textId="6F6E44B9">
      <w:pPr>
        <w:pStyle w:val="Bodytext20"/>
        <w:shd w:val="clear" w:color="auto" w:fill="auto"/>
        <w:spacing w:before="0" w:after="0" w:line="240" w:lineRule="auto"/>
        <w:ind w:firstLine="0"/>
        <w:rPr>
          <w:rFonts w:ascii="Calibri" w:hAnsi="Calibri" w:cs="Calibri" w:asciiTheme="minorAscii" w:hAnsiTheme="minorAscii" w:cstheme="minorAscii"/>
          <w:sz w:val="22"/>
          <w:szCs w:val="22"/>
        </w:rPr>
      </w:pPr>
      <w:r w:rsidRPr="1350DBD0" w:rsidR="00D52565">
        <w:rPr>
          <w:rStyle w:val="Bodytext211pt"/>
          <w:rFonts w:ascii="Calibri" w:hAnsi="Calibri" w:cs="Calibri" w:asciiTheme="minorAscii" w:hAnsiTheme="minorAscii" w:cstheme="minorAscii"/>
        </w:rPr>
        <w:t xml:space="preserve">Who should apply? </w:t>
      </w:r>
      <w:r w:rsidRPr="1350DBD0" w:rsidR="00D52565">
        <w:rPr>
          <w:rFonts w:ascii="Calibri" w:hAnsi="Calibri" w:cs="Calibri" w:asciiTheme="minorAscii" w:hAnsiTheme="minorAscii" w:cstheme="minorAscii"/>
          <w:sz w:val="22"/>
          <w:szCs w:val="22"/>
        </w:rPr>
        <w:t xml:space="preserve">The NIHR Leeds BRC will consider </w:t>
      </w:r>
      <w:r w:rsidRPr="1350DBD0" w:rsidR="674ECA84">
        <w:rPr>
          <w:rFonts w:ascii="Calibri" w:hAnsi="Calibri" w:cs="Calibri" w:asciiTheme="minorAscii" w:hAnsiTheme="minorAscii" w:cstheme="minorAscii"/>
          <w:sz w:val="22"/>
          <w:szCs w:val="22"/>
        </w:rPr>
        <w:t>applications</w:t>
      </w:r>
      <w:r w:rsidRPr="1350DBD0" w:rsidR="00D52565">
        <w:rPr>
          <w:rFonts w:ascii="Calibri" w:hAnsi="Calibri" w:cs="Calibri" w:asciiTheme="minorAscii" w:hAnsiTheme="minorAscii" w:cstheme="minorAscii"/>
          <w:sz w:val="22"/>
          <w:szCs w:val="22"/>
        </w:rPr>
        <w:t xml:space="preserve"> f</w:t>
      </w:r>
      <w:r w:rsidRPr="1350DBD0" w:rsidR="00D52565">
        <w:rPr>
          <w:rFonts w:ascii="Calibri" w:hAnsi="Calibri" w:cs="Calibri" w:asciiTheme="minorAscii" w:hAnsiTheme="minorAscii" w:cstheme="minorAscii"/>
          <w:sz w:val="22"/>
          <w:szCs w:val="22"/>
        </w:rPr>
        <w:t>rom</w:t>
      </w:r>
      <w:r w:rsidRPr="1350DBD0" w:rsidR="00D52565">
        <w:rPr>
          <w:rFonts w:ascii="Calibri" w:hAnsi="Calibri" w:cs="Calibri" w:asciiTheme="minorAscii" w:hAnsiTheme="minorAscii" w:cstheme="minorAscii"/>
          <w:sz w:val="22"/>
          <w:szCs w:val="22"/>
        </w:rPr>
        <w:t xml:space="preserve"> health professionals from all clinical disciplines with </w:t>
      </w:r>
      <w:r w:rsidRPr="1350DBD0" w:rsidR="1963BCA9">
        <w:rPr>
          <w:rFonts w:ascii="Calibri" w:hAnsi="Calibri" w:cs="Calibri" w:asciiTheme="minorAscii" w:hAnsiTheme="minorAscii" w:cstheme="minorAscii"/>
          <w:sz w:val="22"/>
          <w:szCs w:val="22"/>
        </w:rPr>
        <w:t xml:space="preserve">an MD or PhD </w:t>
      </w:r>
      <w:r w:rsidRPr="1350DBD0" w:rsidR="758E96FA">
        <w:rPr>
          <w:rFonts w:ascii="Calibri" w:hAnsi="Calibri" w:cs="Calibri" w:asciiTheme="minorAscii" w:hAnsiTheme="minorAscii" w:cstheme="minorAscii"/>
          <w:sz w:val="22"/>
          <w:szCs w:val="22"/>
        </w:rPr>
        <w:t>(awarded by time of interview –</w:t>
      </w:r>
      <w:r w:rsidRPr="1350DBD0" w:rsidR="13EF78F2">
        <w:rPr>
          <w:rFonts w:ascii="Calibri" w:hAnsi="Calibri" w:cs="Calibri" w:asciiTheme="minorAscii" w:hAnsiTheme="minorAscii" w:cstheme="minorAscii"/>
          <w:sz w:val="22"/>
          <w:szCs w:val="22"/>
        </w:rPr>
        <w:t xml:space="preserve"> Wednesday 10</w:t>
      </w:r>
      <w:r w:rsidRPr="1350DBD0" w:rsidR="13EF78F2">
        <w:rPr>
          <w:rFonts w:ascii="Calibri" w:hAnsi="Calibri" w:cs="Calibri" w:asciiTheme="minorAscii" w:hAnsiTheme="minorAscii" w:cstheme="minorAscii"/>
          <w:sz w:val="22"/>
          <w:szCs w:val="22"/>
          <w:vertAlign w:val="superscript"/>
        </w:rPr>
        <w:t>th</w:t>
      </w:r>
      <w:r w:rsidRPr="1350DBD0" w:rsidR="13EF78F2">
        <w:rPr>
          <w:rFonts w:ascii="Calibri" w:hAnsi="Calibri" w:cs="Calibri" w:asciiTheme="minorAscii" w:hAnsiTheme="minorAscii" w:cstheme="minorAscii"/>
          <w:sz w:val="22"/>
          <w:szCs w:val="22"/>
        </w:rPr>
        <w:t xml:space="preserve"> December</w:t>
      </w:r>
      <w:r w:rsidRPr="1350DBD0" w:rsidR="758E96FA">
        <w:rPr>
          <w:rFonts w:ascii="Calibri" w:hAnsi="Calibri" w:cs="Calibri" w:asciiTheme="minorAscii" w:hAnsiTheme="minorAscii" w:cstheme="minorAscii"/>
          <w:sz w:val="22"/>
          <w:szCs w:val="22"/>
        </w:rPr>
        <w:t xml:space="preserve"> 2025) </w:t>
      </w:r>
      <w:r w:rsidRPr="1350DBD0" w:rsidR="1963BCA9">
        <w:rPr>
          <w:rFonts w:ascii="Calibri" w:hAnsi="Calibri" w:cs="Calibri" w:asciiTheme="minorAscii" w:hAnsiTheme="minorAscii" w:cstheme="minorAscii"/>
          <w:sz w:val="22"/>
          <w:szCs w:val="22"/>
        </w:rPr>
        <w:t xml:space="preserve">and </w:t>
      </w:r>
      <w:r w:rsidRPr="1350DBD0" w:rsidR="00D52565">
        <w:rPr>
          <w:rFonts w:ascii="Calibri" w:hAnsi="Calibri" w:cs="Calibri" w:asciiTheme="minorAscii" w:hAnsiTheme="minorAscii" w:cstheme="minorAscii"/>
          <w:sz w:val="22"/>
          <w:szCs w:val="22"/>
        </w:rPr>
        <w:t xml:space="preserve">an aspiration </w:t>
      </w:r>
      <w:r w:rsidRPr="1350DBD0" w:rsidR="10202C1F">
        <w:rPr>
          <w:rFonts w:ascii="Calibri" w:hAnsi="Calibri" w:cs="Calibri" w:asciiTheme="minorAscii" w:hAnsiTheme="minorAscii" w:cstheme="minorAscii"/>
          <w:sz w:val="22"/>
          <w:szCs w:val="22"/>
        </w:rPr>
        <w:t xml:space="preserve">to </w:t>
      </w:r>
      <w:r w:rsidRPr="1350DBD0" w:rsidR="346A7A87">
        <w:rPr>
          <w:rFonts w:ascii="Calibri" w:hAnsi="Calibri" w:cs="Calibri" w:asciiTheme="minorAscii" w:hAnsiTheme="minorAscii" w:cstheme="minorAscii"/>
          <w:sz w:val="22"/>
          <w:szCs w:val="22"/>
        </w:rPr>
        <w:t>submit</w:t>
      </w:r>
      <w:r w:rsidRPr="1350DBD0" w:rsidR="346A7A87">
        <w:rPr>
          <w:rFonts w:ascii="Calibri" w:hAnsi="Calibri" w:cs="Calibri" w:asciiTheme="minorAscii" w:hAnsiTheme="minorAscii" w:cstheme="minorAscii"/>
          <w:sz w:val="22"/>
          <w:szCs w:val="22"/>
        </w:rPr>
        <w:t xml:space="preserve"> an externally funded </w:t>
      </w:r>
      <w:r w:rsidRPr="1350DBD0" w:rsidR="3A719658">
        <w:rPr>
          <w:rFonts w:ascii="Calibri" w:hAnsi="Calibri" w:cs="Calibri" w:asciiTheme="minorAscii" w:hAnsiTheme="minorAscii" w:cstheme="minorAscii"/>
          <w:sz w:val="22"/>
          <w:szCs w:val="22"/>
        </w:rPr>
        <w:t xml:space="preserve">competitively awarded </w:t>
      </w:r>
      <w:r w:rsidRPr="1350DBD0" w:rsidR="346A7A87">
        <w:rPr>
          <w:rFonts w:ascii="Calibri" w:hAnsi="Calibri" w:cs="Calibri" w:asciiTheme="minorAscii" w:hAnsiTheme="minorAscii" w:cstheme="minorAscii"/>
          <w:sz w:val="22"/>
          <w:szCs w:val="22"/>
        </w:rPr>
        <w:t xml:space="preserve">post-doctoral </w:t>
      </w:r>
      <w:r w:rsidRPr="1350DBD0" w:rsidR="20B0CB58">
        <w:rPr>
          <w:rFonts w:ascii="Calibri" w:hAnsi="Calibri" w:cs="Calibri" w:asciiTheme="minorAscii" w:hAnsiTheme="minorAscii" w:cstheme="minorAscii"/>
          <w:sz w:val="22"/>
          <w:szCs w:val="22"/>
        </w:rPr>
        <w:t xml:space="preserve">career development </w:t>
      </w:r>
      <w:r w:rsidRPr="1350DBD0" w:rsidR="346A7A87">
        <w:rPr>
          <w:rFonts w:ascii="Calibri" w:hAnsi="Calibri" w:cs="Calibri" w:asciiTheme="minorAscii" w:hAnsiTheme="minorAscii" w:cstheme="minorAscii"/>
          <w:sz w:val="22"/>
          <w:szCs w:val="22"/>
        </w:rPr>
        <w:t>fellowship application in the next 2-3 years</w:t>
      </w:r>
      <w:r w:rsidRPr="1350DBD0" w:rsidR="00D52565">
        <w:rPr>
          <w:rFonts w:ascii="Calibri" w:hAnsi="Calibri" w:cs="Calibri" w:asciiTheme="minorAscii" w:hAnsiTheme="minorAscii" w:cstheme="minorAscii"/>
          <w:sz w:val="22"/>
          <w:szCs w:val="22"/>
        </w:rPr>
        <w:t xml:space="preserve">. This includes nurses, midwives, allied health professionals, </w:t>
      </w:r>
      <w:r w:rsidRPr="1350DBD0" w:rsidR="03D25691">
        <w:rPr>
          <w:rFonts w:ascii="Calibri" w:hAnsi="Calibri" w:cs="Calibri" w:asciiTheme="minorAscii" w:hAnsiTheme="minorAscii" w:cstheme="minorAscii"/>
          <w:sz w:val="22"/>
          <w:szCs w:val="22"/>
        </w:rPr>
        <w:t xml:space="preserve">dentists, </w:t>
      </w:r>
      <w:r w:rsidRPr="1350DBD0" w:rsidR="00D52565">
        <w:rPr>
          <w:rFonts w:ascii="Calibri" w:hAnsi="Calibri" w:cs="Calibri" w:asciiTheme="minorAscii" w:hAnsiTheme="minorAscii" w:cstheme="minorAscii"/>
          <w:sz w:val="22"/>
          <w:szCs w:val="22"/>
        </w:rPr>
        <w:t>pharmacists</w:t>
      </w:r>
      <w:r w:rsidRPr="1350DBD0" w:rsidR="00D52565">
        <w:rPr>
          <w:rFonts w:ascii="Calibri" w:hAnsi="Calibri" w:cs="Calibri" w:asciiTheme="minorAscii" w:hAnsiTheme="minorAscii" w:cstheme="minorAscii"/>
          <w:sz w:val="22"/>
          <w:szCs w:val="22"/>
        </w:rPr>
        <w:t xml:space="preserve"> and healthcare scientists, and those in all sub-specialties within medicine and surgery. The only </w:t>
      </w:r>
      <w:r w:rsidRPr="1350DBD0" w:rsidR="00D52565">
        <w:rPr>
          <w:rFonts w:ascii="Calibri" w:hAnsi="Calibri" w:cs="Calibri" w:asciiTheme="minorAscii" w:hAnsiTheme="minorAscii" w:cstheme="minorAscii"/>
          <w:sz w:val="22"/>
          <w:szCs w:val="22"/>
        </w:rPr>
        <w:t>caveat</w:t>
      </w:r>
      <w:r w:rsidRPr="1350DBD0" w:rsidR="00D52565">
        <w:rPr>
          <w:rFonts w:ascii="Calibri" w:hAnsi="Calibri" w:cs="Calibri" w:asciiTheme="minorAscii" w:hAnsiTheme="minorAscii" w:cstheme="minorAscii"/>
          <w:sz w:val="22"/>
          <w:szCs w:val="22"/>
        </w:rPr>
        <w:t xml:space="preserve"> is that your research interests and proposed project </w:t>
      </w:r>
      <w:r w:rsidRPr="1350DBD0" w:rsidR="00D52565">
        <w:rPr>
          <w:rFonts w:ascii="Calibri" w:hAnsi="Calibri" w:cs="Calibri" w:asciiTheme="minorAscii" w:hAnsiTheme="minorAscii" w:cstheme="minorAscii"/>
          <w:sz w:val="22"/>
          <w:szCs w:val="22"/>
        </w:rPr>
        <w:t>aligns</w:t>
      </w:r>
      <w:r w:rsidRPr="1350DBD0" w:rsidR="00D52565">
        <w:rPr>
          <w:rFonts w:ascii="Calibri" w:hAnsi="Calibri" w:cs="Calibri" w:asciiTheme="minorAscii" w:hAnsiTheme="minorAscii" w:cstheme="minorAscii"/>
          <w:sz w:val="22"/>
          <w:szCs w:val="22"/>
        </w:rPr>
        <w:t xml:space="preserve"> with one or more of the BRC research themes. </w:t>
      </w:r>
    </w:p>
    <w:p w:rsidR="559318BD" w:rsidP="0575D9D3" w:rsidRDefault="559318BD" w14:paraId="53FC6444" w14:textId="32598E83">
      <w:pPr>
        <w:pStyle w:val="Bodytext20"/>
        <w:shd w:val="clear" w:color="auto" w:fill="auto"/>
        <w:spacing w:before="0" w:after="0" w:line="240" w:lineRule="auto"/>
        <w:ind w:firstLine="0"/>
        <w:rPr>
          <w:rFonts w:ascii="Calibri" w:hAnsi="Calibri" w:cs="Calibri" w:asciiTheme="minorAscii" w:hAnsiTheme="minorAscii" w:cstheme="minorAscii"/>
          <w:sz w:val="22"/>
          <w:szCs w:val="22"/>
        </w:rPr>
      </w:pPr>
      <w:r w:rsidRPr="089512F0" w:rsidR="559318BD">
        <w:rPr>
          <w:rFonts w:ascii="Calibri" w:hAnsi="Calibri" w:cs="Calibri" w:asciiTheme="minorAscii" w:hAnsiTheme="minorAscii" w:cstheme="minorAscii"/>
          <w:sz w:val="22"/>
          <w:szCs w:val="22"/>
        </w:rPr>
        <w:t xml:space="preserve">Applicants not currently in a clinical role can apply </w:t>
      </w:r>
      <w:r w:rsidRPr="089512F0" w:rsidR="462D5833">
        <w:rPr>
          <w:rFonts w:ascii="Calibri" w:hAnsi="Calibri" w:cs="Calibri" w:asciiTheme="minorAscii" w:hAnsiTheme="minorAscii" w:cstheme="minorAscii"/>
          <w:sz w:val="22"/>
          <w:szCs w:val="22"/>
        </w:rPr>
        <w:t>if</w:t>
      </w:r>
      <w:r w:rsidRPr="089512F0" w:rsidR="559318BD">
        <w:rPr>
          <w:rFonts w:ascii="Calibri" w:hAnsi="Calibri" w:cs="Calibri" w:asciiTheme="minorAscii" w:hAnsiTheme="minorAscii" w:cstheme="minorAscii"/>
          <w:sz w:val="22"/>
          <w:szCs w:val="22"/>
        </w:rPr>
        <w:t xml:space="preserve"> they hold current Health Care Professional registration.</w:t>
      </w:r>
    </w:p>
    <w:p w:rsidR="00D52565" w:rsidP="089512F0" w:rsidRDefault="00D52565" w14:paraId="0B87452B" w14:textId="5532FE4A">
      <w:pPr>
        <w:pStyle w:val="Bodytext20"/>
        <w:shd w:val="clear" w:color="auto" w:fill="auto"/>
        <w:spacing w:before="0" w:after="0" w:line="240" w:lineRule="auto"/>
        <w:ind w:firstLine="0"/>
        <w:rPr>
          <w:rFonts w:ascii="Calibri" w:hAnsi="Calibri" w:cs="Calibri" w:asciiTheme="minorAscii" w:hAnsiTheme="minorAscii" w:cstheme="minorAscii"/>
          <w:sz w:val="22"/>
          <w:szCs w:val="22"/>
        </w:rPr>
      </w:pPr>
      <w:r w:rsidRPr="089512F0" w:rsidR="00D52565">
        <w:rPr>
          <w:rFonts w:ascii="Calibri" w:hAnsi="Calibri" w:cs="Calibri" w:asciiTheme="minorAscii" w:hAnsiTheme="minorAscii" w:cstheme="minorAscii"/>
          <w:sz w:val="22"/>
          <w:szCs w:val="22"/>
        </w:rPr>
        <w:t xml:space="preserve">While </w:t>
      </w:r>
      <w:r w:rsidRPr="089512F0" w:rsidR="64849299">
        <w:rPr>
          <w:rFonts w:ascii="Calibri" w:hAnsi="Calibri" w:cs="Calibri" w:asciiTheme="minorAscii" w:hAnsiTheme="minorAscii" w:cstheme="minorAscii"/>
          <w:sz w:val="22"/>
          <w:szCs w:val="22"/>
        </w:rPr>
        <w:t>ultimately,</w:t>
      </w:r>
      <w:r w:rsidRPr="089512F0" w:rsidR="00D52565">
        <w:rPr>
          <w:rFonts w:ascii="Calibri" w:hAnsi="Calibri" w:cs="Calibri" w:asciiTheme="minorAscii" w:hAnsiTheme="minorAscii" w:cstheme="minorAscii"/>
          <w:sz w:val="22"/>
          <w:szCs w:val="22"/>
        </w:rPr>
        <w:t xml:space="preserve"> we will select the best, we realise that the best come in many different shapes and forms; we are particularly keen to ensure that everyone has an equal opportunity to succeed independent of personal circumstances and background.</w:t>
      </w:r>
    </w:p>
    <w:p w:rsidRPr="001F7E95" w:rsidR="00D52565" w:rsidP="00D52565" w:rsidRDefault="00D52565" w14:paraId="269C87B2" w14:textId="77777777">
      <w:pPr>
        <w:pStyle w:val="Bodytext20"/>
        <w:shd w:val="clear" w:color="auto" w:fill="auto"/>
        <w:spacing w:before="0" w:after="0" w:line="240" w:lineRule="auto"/>
        <w:ind w:firstLine="0"/>
        <w:rPr>
          <w:rFonts w:asciiTheme="minorHAnsi" w:hAnsiTheme="minorHAnsi" w:cstheme="minorHAnsi"/>
          <w:sz w:val="22"/>
          <w:szCs w:val="22"/>
        </w:rPr>
      </w:pPr>
    </w:p>
    <w:p w:rsidRPr="001F7E95" w:rsidR="000969B9" w:rsidP="42473983" w:rsidRDefault="001978B8" w14:paraId="19D23D5F" w14:textId="1D912CD7">
      <w:pPr>
        <w:pStyle w:val="Bodytext20"/>
        <w:shd w:val="clear" w:color="auto" w:fill="auto"/>
        <w:spacing w:before="0" w:after="0" w:line="240" w:lineRule="auto"/>
        <w:ind w:firstLine="0"/>
        <w:rPr>
          <w:rFonts w:ascii="Calibri" w:hAnsi="Calibri" w:cs="Calibri" w:asciiTheme="minorAscii" w:hAnsiTheme="minorAscii" w:cstheme="minorAscii"/>
          <w:b w:val="1"/>
          <w:bCs w:val="1"/>
          <w:sz w:val="22"/>
          <w:szCs w:val="22"/>
        </w:rPr>
      </w:pPr>
      <w:r w:rsidRPr="09CCE7C4" w:rsidR="001978B8">
        <w:rPr>
          <w:rFonts w:ascii="Calibri" w:hAnsi="Calibri" w:cs="Calibri" w:asciiTheme="minorAscii" w:hAnsiTheme="minorAscii" w:cstheme="minorAscii"/>
          <w:b w:val="1"/>
          <w:bCs w:val="1"/>
          <w:sz w:val="22"/>
          <w:szCs w:val="22"/>
        </w:rPr>
        <w:t xml:space="preserve">Can I select my own supervisor from outside the </w:t>
      </w:r>
      <w:r w:rsidRPr="09CCE7C4" w:rsidR="009639C4">
        <w:rPr>
          <w:rFonts w:ascii="Calibri" w:hAnsi="Calibri" w:cs="Calibri" w:asciiTheme="minorAscii" w:hAnsiTheme="minorAscii" w:cstheme="minorAscii"/>
          <w:b w:val="1"/>
          <w:bCs w:val="1"/>
          <w:sz w:val="22"/>
          <w:szCs w:val="22"/>
        </w:rPr>
        <w:t>NIHR BRC</w:t>
      </w:r>
      <w:r w:rsidRPr="09CCE7C4" w:rsidR="001978B8">
        <w:rPr>
          <w:rFonts w:ascii="Calibri" w:hAnsi="Calibri" w:cs="Calibri" w:asciiTheme="minorAscii" w:hAnsiTheme="minorAscii" w:cstheme="minorAscii"/>
          <w:b w:val="1"/>
          <w:bCs w:val="1"/>
          <w:sz w:val="22"/>
          <w:szCs w:val="22"/>
        </w:rPr>
        <w:t>?</w:t>
      </w:r>
      <w:bookmarkEnd w:id="3"/>
      <w:r w:rsidRPr="09CCE7C4" w:rsidR="002B3053">
        <w:rPr>
          <w:rFonts w:ascii="Calibri" w:hAnsi="Calibri" w:cs="Calibri" w:asciiTheme="minorAscii" w:hAnsiTheme="minorAscii" w:cstheme="minorAscii"/>
          <w:sz w:val="22"/>
          <w:szCs w:val="22"/>
        </w:rPr>
        <w:t xml:space="preserve"> </w:t>
      </w:r>
      <w:r w:rsidRPr="09CCE7C4" w:rsidR="009639C4">
        <w:rPr>
          <w:rFonts w:ascii="Calibri" w:hAnsi="Calibri" w:cs="Calibri" w:asciiTheme="minorAscii" w:hAnsiTheme="minorAscii" w:cstheme="minorAscii"/>
          <w:sz w:val="22"/>
          <w:szCs w:val="22"/>
        </w:rPr>
        <w:t xml:space="preserve"> </w:t>
      </w:r>
      <w:r w:rsidRPr="09CCE7C4" w:rsidR="009639C4">
        <w:rPr>
          <w:rFonts w:ascii="Calibri" w:hAnsi="Calibri" w:cs="Calibri" w:asciiTheme="minorAscii" w:hAnsiTheme="minorAscii" w:cstheme="minorAscii"/>
          <w:sz w:val="22"/>
          <w:szCs w:val="22"/>
        </w:rPr>
        <w:t>Yo</w:t>
      </w:r>
      <w:r w:rsidRPr="09CCE7C4" w:rsidR="001978B8">
        <w:rPr>
          <w:rFonts w:ascii="Calibri" w:hAnsi="Calibri" w:cs="Calibri" w:asciiTheme="minorAscii" w:hAnsiTheme="minorAscii" w:cstheme="minorAscii"/>
          <w:sz w:val="22"/>
          <w:szCs w:val="22"/>
        </w:rPr>
        <w:t>ur</w:t>
      </w:r>
      <w:r w:rsidRPr="09CCE7C4" w:rsidR="009639C4">
        <w:rPr>
          <w:rFonts w:ascii="Calibri" w:hAnsi="Calibri" w:cs="Calibri" w:asciiTheme="minorAscii" w:hAnsiTheme="minorAscii" w:cstheme="minorAscii"/>
          <w:sz w:val="22"/>
          <w:szCs w:val="22"/>
        </w:rPr>
        <w:t xml:space="preserve"> </w:t>
      </w:r>
      <w:r w:rsidRPr="09CCE7C4" w:rsidR="001978B8">
        <w:rPr>
          <w:rFonts w:ascii="Calibri" w:hAnsi="Calibri" w:cs="Calibri" w:asciiTheme="minorAscii" w:hAnsiTheme="minorAscii" w:cstheme="minorAscii"/>
          <w:sz w:val="22"/>
          <w:szCs w:val="22"/>
        </w:rPr>
        <w:t xml:space="preserve">supervisor </w:t>
      </w:r>
      <w:r w:rsidRPr="09CCE7C4" w:rsidR="009639C4">
        <w:rPr>
          <w:rFonts w:ascii="Calibri" w:hAnsi="Calibri" w:cs="Calibri" w:asciiTheme="minorAscii" w:hAnsiTheme="minorAscii" w:cstheme="minorAscii"/>
          <w:sz w:val="22"/>
          <w:szCs w:val="22"/>
        </w:rPr>
        <w:t>must be a BRC Theme or Workstream lead</w:t>
      </w:r>
      <w:r w:rsidRPr="09CCE7C4" w:rsidR="009F7B1E">
        <w:rPr>
          <w:rFonts w:ascii="Calibri" w:hAnsi="Calibri" w:cs="Calibri" w:asciiTheme="minorAscii" w:hAnsiTheme="minorAscii" w:cstheme="minorAscii"/>
          <w:sz w:val="22"/>
          <w:szCs w:val="22"/>
        </w:rPr>
        <w:t>.</w:t>
      </w:r>
    </w:p>
    <w:p w:rsidR="09CCE7C4" w:rsidP="09CCE7C4" w:rsidRDefault="09CCE7C4" w14:paraId="2E018914" w14:textId="7ED23CFD">
      <w:pPr>
        <w:pStyle w:val="Bodytext20"/>
        <w:shd w:val="clear" w:color="auto" w:fill="auto"/>
        <w:spacing w:before="0" w:after="0" w:line="240" w:lineRule="auto"/>
        <w:ind w:firstLine="0"/>
        <w:rPr>
          <w:rFonts w:ascii="Calibri" w:hAnsi="Calibri" w:cs="Calibri" w:asciiTheme="minorAscii" w:hAnsiTheme="minorAscii" w:cstheme="minorAscii"/>
          <w:sz w:val="22"/>
          <w:szCs w:val="22"/>
        </w:rPr>
      </w:pPr>
    </w:p>
    <w:p w:rsidR="3567F69C" w:rsidP="09CCE7C4" w:rsidRDefault="3567F69C" w14:paraId="6FAD4660" w14:textId="568B3218">
      <w:pPr>
        <w:pStyle w:val="Bodytext20"/>
        <w:shd w:val="clear" w:color="auto" w:fill="auto"/>
        <w:spacing w:before="0" w:after="0" w:line="240" w:lineRule="auto"/>
        <w:ind w:firstLine="0"/>
        <w:rPr>
          <w:rFonts w:ascii="Calibri" w:hAnsi="Calibri" w:cs="Calibri" w:asciiTheme="minorAscii" w:hAnsiTheme="minorAscii" w:cstheme="minorAscii"/>
          <w:b w:val="0"/>
          <w:bCs w:val="0"/>
          <w:sz w:val="22"/>
          <w:szCs w:val="22"/>
        </w:rPr>
      </w:pPr>
      <w:r w:rsidRPr="39733D6E" w:rsidR="3567F69C">
        <w:rPr>
          <w:rFonts w:ascii="Calibri" w:hAnsi="Calibri" w:cs="Calibri" w:asciiTheme="minorAscii" w:hAnsiTheme="minorAscii" w:cstheme="minorAscii"/>
          <w:b w:val="1"/>
          <w:bCs w:val="1"/>
          <w:sz w:val="22"/>
          <w:szCs w:val="22"/>
        </w:rPr>
        <w:t xml:space="preserve">Can I apply if I already hold an award? </w:t>
      </w:r>
      <w:r w:rsidRPr="39733D6E" w:rsidR="3567F69C">
        <w:rPr>
          <w:rFonts w:ascii="Calibri" w:hAnsi="Calibri" w:cs="Calibri" w:asciiTheme="minorAscii" w:hAnsiTheme="minorAscii" w:cstheme="minorAscii"/>
          <w:b w:val="0"/>
          <w:bCs w:val="0"/>
          <w:sz w:val="22"/>
          <w:szCs w:val="22"/>
        </w:rPr>
        <w:t>Yes, you are still eligible to apply.</w:t>
      </w:r>
    </w:p>
    <w:p w:rsidR="39733D6E" w:rsidP="39733D6E" w:rsidRDefault="39733D6E" w14:paraId="66AEA17E" w14:textId="16B6145D">
      <w:pPr>
        <w:pStyle w:val="Bodytext20"/>
        <w:shd w:val="clear" w:color="auto" w:fill="auto"/>
        <w:spacing w:before="0" w:after="0" w:line="240" w:lineRule="auto"/>
        <w:ind w:firstLine="0"/>
        <w:rPr>
          <w:rFonts w:ascii="Calibri" w:hAnsi="Calibri" w:cs="Calibri" w:asciiTheme="minorAscii" w:hAnsiTheme="minorAscii" w:cstheme="minorAscii"/>
          <w:b w:val="1"/>
          <w:bCs w:val="1"/>
          <w:sz w:val="22"/>
          <w:szCs w:val="22"/>
        </w:rPr>
      </w:pPr>
    </w:p>
    <w:p w:rsidR="0EFA28D6" w:rsidP="39733D6E" w:rsidRDefault="0EFA28D6" w14:paraId="448A8A11" w14:textId="496A1ADA">
      <w:pPr>
        <w:pStyle w:val="Bodytext20"/>
        <w:shd w:val="clear" w:color="auto" w:fill="auto"/>
        <w:spacing w:before="0" w:after="0" w:line="240" w:lineRule="auto"/>
        <w:ind w:firstLine="0"/>
        <w:rPr>
          <w:rFonts w:ascii="Calibri" w:hAnsi="Calibri" w:cs="Calibri" w:asciiTheme="minorAscii" w:hAnsiTheme="minorAscii" w:cstheme="minorAscii"/>
          <w:b w:val="0"/>
          <w:bCs w:val="0"/>
          <w:sz w:val="22"/>
          <w:szCs w:val="22"/>
        </w:rPr>
      </w:pPr>
      <w:r w:rsidRPr="39733D6E" w:rsidR="0EFA28D6">
        <w:rPr>
          <w:rFonts w:ascii="Calibri" w:hAnsi="Calibri" w:cs="Calibri" w:asciiTheme="minorAscii" w:hAnsiTheme="minorAscii" w:cstheme="minorAscii"/>
          <w:b w:val="1"/>
          <w:bCs w:val="1"/>
          <w:sz w:val="22"/>
          <w:szCs w:val="22"/>
        </w:rPr>
        <w:t>I am a Doctor in Training, should I contact my Training Programme Director?</w:t>
      </w:r>
      <w:r w:rsidRPr="39733D6E" w:rsidR="1BCDACFC">
        <w:rPr>
          <w:rFonts w:ascii="Calibri" w:hAnsi="Calibri" w:cs="Calibri" w:asciiTheme="minorAscii" w:hAnsiTheme="minorAscii" w:cstheme="minorAscii"/>
          <w:b w:val="1"/>
          <w:bCs w:val="1"/>
          <w:sz w:val="22"/>
          <w:szCs w:val="22"/>
        </w:rPr>
        <w:t xml:space="preserve"> </w:t>
      </w:r>
      <w:r w:rsidRPr="39733D6E" w:rsidR="1BCDACFC">
        <w:rPr>
          <w:rFonts w:ascii="Calibri" w:hAnsi="Calibri" w:cs="Calibri" w:asciiTheme="minorAscii" w:hAnsiTheme="minorAscii" w:cstheme="minorAscii"/>
          <w:b w:val="0"/>
          <w:bCs w:val="0"/>
          <w:sz w:val="22"/>
          <w:szCs w:val="22"/>
        </w:rPr>
        <w:t xml:space="preserve">Yes, contact your speciality TPD to discuss and get approval for </w:t>
      </w:r>
      <w:r w:rsidRPr="39733D6E" w:rsidR="55867467">
        <w:rPr>
          <w:rFonts w:ascii="Calibri" w:hAnsi="Calibri" w:cs="Calibri" w:asciiTheme="minorAscii" w:hAnsiTheme="minorAscii" w:cstheme="minorAscii"/>
          <w:b w:val="0"/>
          <w:bCs w:val="0"/>
          <w:sz w:val="22"/>
          <w:szCs w:val="22"/>
        </w:rPr>
        <w:t>Out of Programme Experience if needed.</w:t>
      </w:r>
    </w:p>
    <w:p w:rsidRPr="001F7E95" w:rsidR="002B3053" w:rsidP="000969B9" w:rsidRDefault="002B3053" w14:paraId="3189176A" w14:textId="77777777">
      <w:pPr>
        <w:pStyle w:val="Bodytext20"/>
        <w:shd w:val="clear" w:color="auto" w:fill="auto"/>
        <w:spacing w:before="0" w:after="0" w:line="240" w:lineRule="auto"/>
        <w:ind w:firstLine="0"/>
        <w:rPr>
          <w:rStyle w:val="Bodytext211pt"/>
          <w:rFonts w:asciiTheme="minorHAnsi" w:hAnsiTheme="minorHAnsi" w:cstheme="minorHAnsi"/>
        </w:rPr>
      </w:pPr>
    </w:p>
    <w:p w:rsidRPr="001F7E95" w:rsidR="00F96ABF" w:rsidP="279E5E3D" w:rsidRDefault="00F96ABF" w14:paraId="7354164C" w14:textId="0A0DF1AD">
      <w:pPr>
        <w:pStyle w:val="Bodytext20"/>
        <w:shd w:val="clear" w:color="auto" w:fill="auto"/>
        <w:spacing w:before="0" w:after="0" w:line="240" w:lineRule="auto"/>
        <w:ind w:firstLine="0"/>
        <w:rPr>
          <w:rFonts w:ascii="Calibri" w:hAnsi="Calibri" w:cs="Calibri" w:asciiTheme="minorAscii" w:hAnsiTheme="minorAscii" w:cstheme="minorAscii"/>
          <w:sz w:val="22"/>
          <w:szCs w:val="22"/>
        </w:rPr>
      </w:pPr>
      <w:r w:rsidRPr="1350DBD0" w:rsidR="00F96ABF">
        <w:rPr>
          <w:rStyle w:val="Bodytext211pt"/>
          <w:rFonts w:ascii="Calibri" w:hAnsi="Calibri" w:cs="Calibri" w:asciiTheme="minorAscii" w:hAnsiTheme="minorAscii" w:cstheme="minorAscii"/>
        </w:rPr>
        <w:t xml:space="preserve">What if you </w:t>
      </w:r>
      <w:r w:rsidRPr="1350DBD0" w:rsidR="00F96ABF">
        <w:rPr>
          <w:rStyle w:val="Bodytext211pt"/>
          <w:rFonts w:ascii="Calibri" w:hAnsi="Calibri" w:cs="Calibri" w:asciiTheme="minorAscii" w:hAnsiTheme="minorAscii" w:cstheme="minorAscii"/>
        </w:rPr>
        <w:t>don’t</w:t>
      </w:r>
      <w:r w:rsidRPr="1350DBD0" w:rsidR="00F96ABF">
        <w:rPr>
          <w:rStyle w:val="Bodytext211pt"/>
          <w:rFonts w:ascii="Calibri" w:hAnsi="Calibri" w:cs="Calibri" w:asciiTheme="minorAscii" w:hAnsiTheme="minorAscii" w:cstheme="minorAscii"/>
        </w:rPr>
        <w:t xml:space="preserve"> get a </w:t>
      </w:r>
      <w:r w:rsidRPr="1350DBD0" w:rsidR="009639C4">
        <w:rPr>
          <w:rStyle w:val="Bodytext211pt"/>
          <w:rFonts w:ascii="Calibri" w:hAnsi="Calibri" w:cs="Calibri" w:asciiTheme="minorAscii" w:hAnsiTheme="minorAscii" w:cstheme="minorAscii"/>
        </w:rPr>
        <w:t>NI</w:t>
      </w:r>
      <w:r w:rsidRPr="1350DBD0" w:rsidR="00AF4F9B">
        <w:rPr>
          <w:rStyle w:val="Bodytext211pt"/>
          <w:rFonts w:ascii="Calibri" w:hAnsi="Calibri" w:cs="Calibri" w:asciiTheme="minorAscii" w:hAnsiTheme="minorAscii" w:cstheme="minorAscii"/>
        </w:rPr>
        <w:t>H</w:t>
      </w:r>
      <w:r w:rsidRPr="1350DBD0" w:rsidR="009639C4">
        <w:rPr>
          <w:rStyle w:val="Bodytext211pt"/>
          <w:rFonts w:ascii="Calibri" w:hAnsi="Calibri" w:cs="Calibri" w:asciiTheme="minorAscii" w:hAnsiTheme="minorAscii" w:cstheme="minorAscii"/>
        </w:rPr>
        <w:t xml:space="preserve">R Leeds BRC </w:t>
      </w:r>
      <w:r w:rsidRPr="1350DBD0" w:rsidR="7473CB63">
        <w:rPr>
          <w:rStyle w:val="Bodytext211pt"/>
          <w:rFonts w:ascii="Calibri" w:hAnsi="Calibri" w:cs="Calibri" w:asciiTheme="minorAscii" w:hAnsiTheme="minorAscii" w:cstheme="minorAscii"/>
        </w:rPr>
        <w:t>post-doctoral clinical research award</w:t>
      </w:r>
      <w:r w:rsidRPr="1350DBD0" w:rsidR="00F96ABF">
        <w:rPr>
          <w:rStyle w:val="Bodytext211pt"/>
          <w:rFonts w:ascii="Calibri" w:hAnsi="Calibri" w:cs="Calibri" w:asciiTheme="minorAscii" w:hAnsiTheme="minorAscii" w:cstheme="minorAscii"/>
        </w:rPr>
        <w:t xml:space="preserve">? </w:t>
      </w:r>
      <w:r w:rsidRPr="1350DBD0" w:rsidR="009639C4">
        <w:rPr>
          <w:rStyle w:val="Bodytext211pt"/>
          <w:rFonts w:ascii="Calibri" w:hAnsi="Calibri" w:cs="Calibri" w:asciiTheme="minorAscii" w:hAnsiTheme="minorAscii" w:cstheme="minorAscii"/>
          <w:b w:val="0"/>
          <w:bCs w:val="0"/>
        </w:rPr>
        <w:t xml:space="preserve">We </w:t>
      </w:r>
      <w:r w:rsidRPr="1350DBD0" w:rsidR="009639C4">
        <w:rPr>
          <w:rStyle w:val="Bodytext211pt"/>
          <w:rFonts w:ascii="Calibri" w:hAnsi="Calibri" w:cs="Calibri" w:asciiTheme="minorAscii" w:hAnsiTheme="minorAscii" w:cstheme="minorAscii"/>
          <w:b w:val="0"/>
          <w:bCs w:val="0"/>
        </w:rPr>
        <w:t>anticipate</w:t>
      </w:r>
      <w:r w:rsidRPr="1350DBD0" w:rsidR="009639C4">
        <w:rPr>
          <w:rStyle w:val="Bodytext211pt"/>
          <w:rFonts w:ascii="Calibri" w:hAnsi="Calibri" w:cs="Calibri" w:asciiTheme="minorAscii" w:hAnsiTheme="minorAscii" w:cstheme="minorAscii"/>
          <w:b w:val="0"/>
          <w:bCs w:val="0"/>
        </w:rPr>
        <w:t xml:space="preserve"> this to be a </w:t>
      </w:r>
      <w:r w:rsidRPr="1350DBD0" w:rsidR="009639C4">
        <w:rPr>
          <w:rFonts w:ascii="Calibri" w:hAnsi="Calibri" w:cs="Calibri" w:asciiTheme="minorAscii" w:hAnsiTheme="minorAscii" w:cstheme="minorAscii"/>
          <w:sz w:val="22"/>
          <w:szCs w:val="22"/>
        </w:rPr>
        <w:t>highly competitive call and</w:t>
      </w:r>
      <w:r w:rsidRPr="1350DBD0" w:rsidR="009639C4">
        <w:rPr>
          <w:rFonts w:ascii="Calibri" w:hAnsi="Calibri" w:cs="Calibri" w:asciiTheme="minorAscii" w:hAnsiTheme="minorAscii" w:cstheme="minorAscii"/>
          <w:sz w:val="22"/>
          <w:szCs w:val="22"/>
        </w:rPr>
        <w:t xml:space="preserve"> </w:t>
      </w:r>
      <w:r w:rsidRPr="1350DBD0" w:rsidR="00AF4F9B">
        <w:rPr>
          <w:rFonts w:ascii="Calibri" w:hAnsi="Calibri" w:cs="Calibri" w:asciiTheme="minorAscii" w:hAnsiTheme="minorAscii" w:cstheme="minorAscii"/>
          <w:sz w:val="22"/>
          <w:szCs w:val="22"/>
        </w:rPr>
        <w:t xml:space="preserve">we realise there will be some excellent applications that we </w:t>
      </w:r>
      <w:r w:rsidRPr="1350DBD0" w:rsidR="00C6264F">
        <w:rPr>
          <w:rFonts w:ascii="Calibri" w:hAnsi="Calibri" w:cs="Calibri" w:asciiTheme="minorAscii" w:hAnsiTheme="minorAscii" w:cstheme="minorAscii"/>
          <w:sz w:val="22"/>
          <w:szCs w:val="22"/>
        </w:rPr>
        <w:t>may be</w:t>
      </w:r>
      <w:r w:rsidRPr="1350DBD0" w:rsidR="00AF4F9B">
        <w:rPr>
          <w:rFonts w:ascii="Calibri" w:hAnsi="Calibri" w:cs="Calibri" w:asciiTheme="minorAscii" w:hAnsiTheme="minorAscii" w:cstheme="minorAscii"/>
          <w:sz w:val="22"/>
          <w:szCs w:val="22"/>
        </w:rPr>
        <w:t xml:space="preserve"> unable to fund. In this circumstance, we would </w:t>
      </w:r>
      <w:r w:rsidRPr="1350DBD0" w:rsidR="00F96ABF">
        <w:rPr>
          <w:rFonts w:ascii="Calibri" w:hAnsi="Calibri" w:cs="Calibri" w:asciiTheme="minorAscii" w:hAnsiTheme="minorAscii" w:cstheme="minorAscii"/>
          <w:sz w:val="22"/>
          <w:szCs w:val="22"/>
        </w:rPr>
        <w:t xml:space="preserve">want </w:t>
      </w:r>
      <w:r w:rsidRPr="1350DBD0" w:rsidR="000969B9">
        <w:rPr>
          <w:rFonts w:ascii="Calibri" w:hAnsi="Calibri" w:cs="Calibri" w:asciiTheme="minorAscii" w:hAnsiTheme="minorAscii" w:cstheme="minorAscii"/>
          <w:sz w:val="22"/>
          <w:szCs w:val="22"/>
        </w:rPr>
        <w:t xml:space="preserve">to help you build your </w:t>
      </w:r>
      <w:r w:rsidRPr="1350DBD0" w:rsidR="42891F56">
        <w:rPr>
          <w:rFonts w:ascii="Calibri" w:hAnsi="Calibri" w:cs="Calibri" w:asciiTheme="minorAscii" w:hAnsiTheme="minorAscii" w:cstheme="minorAscii"/>
          <w:sz w:val="22"/>
          <w:szCs w:val="22"/>
        </w:rPr>
        <w:t xml:space="preserve">research </w:t>
      </w:r>
      <w:r w:rsidRPr="1350DBD0" w:rsidR="00F96ABF">
        <w:rPr>
          <w:rFonts w:ascii="Calibri" w:hAnsi="Calibri" w:cs="Calibri" w:asciiTheme="minorAscii" w:hAnsiTheme="minorAscii" w:cstheme="minorAscii"/>
          <w:sz w:val="22"/>
          <w:szCs w:val="22"/>
        </w:rPr>
        <w:t xml:space="preserve">and guide you through the application process for an equivalent research training award from other funders, such as the MRC or NIHR. Remember, working with us brings you into contact with excellent supervisors at the leading edge of their specialties and disciplines. Our approach will provide a fantastic springboard for other </w:t>
      </w:r>
      <w:r w:rsidRPr="1350DBD0" w:rsidR="7860D0CD">
        <w:rPr>
          <w:rFonts w:ascii="Calibri" w:hAnsi="Calibri" w:cs="Calibri" w:asciiTheme="minorAscii" w:hAnsiTheme="minorAscii" w:cstheme="minorAscii"/>
          <w:sz w:val="22"/>
          <w:szCs w:val="22"/>
        </w:rPr>
        <w:t>awards</w:t>
      </w:r>
      <w:r w:rsidRPr="1350DBD0" w:rsidR="00F96ABF">
        <w:rPr>
          <w:rFonts w:ascii="Calibri" w:hAnsi="Calibri" w:cs="Calibri" w:asciiTheme="minorAscii" w:hAnsiTheme="minorAscii" w:cstheme="minorAscii"/>
          <w:sz w:val="22"/>
          <w:szCs w:val="22"/>
        </w:rPr>
        <w:t xml:space="preserve"> </w:t>
      </w:r>
      <w:r w:rsidRPr="1350DBD0" w:rsidR="00AF4F9B">
        <w:rPr>
          <w:rFonts w:ascii="Calibri" w:hAnsi="Calibri" w:cs="Calibri" w:asciiTheme="minorAscii" w:hAnsiTheme="minorAscii" w:cstheme="minorAscii"/>
          <w:sz w:val="22"/>
          <w:szCs w:val="22"/>
        </w:rPr>
        <w:t>and help you secure other prestigious funding</w:t>
      </w:r>
      <w:r w:rsidRPr="1350DBD0" w:rsidR="00F96ABF">
        <w:rPr>
          <w:rFonts w:ascii="Calibri" w:hAnsi="Calibri" w:cs="Calibri" w:asciiTheme="minorAscii" w:hAnsiTheme="minorAscii" w:cstheme="minorAscii"/>
          <w:sz w:val="22"/>
          <w:szCs w:val="22"/>
        </w:rPr>
        <w:t>.</w:t>
      </w:r>
    </w:p>
    <w:p w:rsidRPr="001F7E95" w:rsidR="00A2749A" w:rsidP="42473983" w:rsidRDefault="00A2749A" w14:paraId="2068D082" w14:textId="1F998920">
      <w:pPr>
        <w:pStyle w:val="Bodytext20"/>
        <w:shd w:val="clear" w:color="auto" w:fill="auto"/>
        <w:spacing w:before="0" w:after="0" w:line="240" w:lineRule="auto"/>
        <w:ind w:firstLine="0"/>
        <w:rPr>
          <w:rFonts w:ascii="Calibri" w:hAnsi="Calibri" w:cs="Calibri" w:asciiTheme="minorAscii" w:hAnsiTheme="minorAscii" w:cstheme="minorAscii"/>
          <w:sz w:val="22"/>
          <w:szCs w:val="22"/>
        </w:rPr>
      </w:pPr>
    </w:p>
    <w:p w:rsidRPr="001F7E95" w:rsidR="009F7B1E" w:rsidP="39733D6E" w:rsidRDefault="009F7B1E" w14:paraId="5CA4A3C9" w14:textId="067E33BE">
      <w:pPr>
        <w:jc w:val="both"/>
        <w:rPr>
          <w:rFonts w:ascii="Calibri" w:hAnsi="Calibri" w:cs="Calibri" w:asciiTheme="minorAscii" w:hAnsiTheme="minorAscii" w:cstheme="minorAscii"/>
          <w:b w:val="0"/>
          <w:bCs w:val="0"/>
          <w:sz w:val="22"/>
          <w:szCs w:val="22"/>
        </w:rPr>
      </w:pPr>
      <w:r w:rsidRPr="39733D6E" w:rsidR="140569E8">
        <w:rPr>
          <w:rFonts w:ascii="Calibri" w:hAnsi="Calibri" w:cs="Calibri" w:asciiTheme="minorAscii" w:hAnsiTheme="minorAscii" w:cstheme="minorAscii"/>
          <w:b w:val="1"/>
          <w:bCs w:val="1"/>
          <w:sz w:val="22"/>
          <w:szCs w:val="22"/>
        </w:rPr>
        <w:t xml:space="preserve">Can I apply if I hold an Honorary contract? </w:t>
      </w:r>
      <w:r w:rsidRPr="39733D6E" w:rsidR="140569E8">
        <w:rPr>
          <w:rFonts w:ascii="Calibri" w:hAnsi="Calibri" w:cs="Calibri" w:asciiTheme="minorAscii" w:hAnsiTheme="minorAscii" w:cstheme="minorAscii"/>
          <w:b w:val="0"/>
          <w:bCs w:val="0"/>
          <w:sz w:val="22"/>
          <w:szCs w:val="22"/>
        </w:rPr>
        <w:t xml:space="preserve">Yes, you are eligible if you hold an honorary contract with </w:t>
      </w:r>
      <w:r w:rsidRPr="39733D6E" w:rsidR="4CD1A140">
        <w:rPr>
          <w:rFonts w:ascii="Calibri" w:hAnsi="Calibri" w:cs="Calibri" w:asciiTheme="minorAscii" w:hAnsiTheme="minorAscii" w:cstheme="minorAscii"/>
          <w:b w:val="0"/>
          <w:bCs w:val="0"/>
          <w:sz w:val="22"/>
          <w:szCs w:val="22"/>
        </w:rPr>
        <w:t xml:space="preserve">the </w:t>
      </w:r>
      <w:r w:rsidRPr="39733D6E" w:rsidR="140569E8">
        <w:rPr>
          <w:rFonts w:ascii="Calibri" w:hAnsi="Calibri" w:cs="Calibri" w:asciiTheme="minorAscii" w:hAnsiTheme="minorAscii" w:cstheme="minorAscii"/>
          <w:b w:val="0"/>
          <w:bCs w:val="0"/>
          <w:sz w:val="22"/>
          <w:szCs w:val="22"/>
        </w:rPr>
        <w:t>Universities of Leeds or York, or Leeds Teaching Hospitals NHS T</w:t>
      </w:r>
      <w:r w:rsidRPr="39733D6E" w:rsidR="7FDF3089">
        <w:rPr>
          <w:rFonts w:ascii="Calibri" w:hAnsi="Calibri" w:cs="Calibri" w:asciiTheme="minorAscii" w:hAnsiTheme="minorAscii" w:cstheme="minorAscii"/>
          <w:b w:val="0"/>
          <w:bCs w:val="0"/>
          <w:sz w:val="22"/>
          <w:szCs w:val="22"/>
        </w:rPr>
        <w:t>rust.</w:t>
      </w:r>
    </w:p>
    <w:p w:rsidRPr="001F7E95" w:rsidR="009F7B1E" w:rsidP="39733D6E" w:rsidRDefault="009F7B1E" w14:paraId="303466C8" w14:textId="5831161D">
      <w:pPr>
        <w:jc w:val="both"/>
        <w:rPr>
          <w:rFonts w:ascii="Calibri" w:hAnsi="Calibri" w:cs="Calibri" w:asciiTheme="minorAscii" w:hAnsiTheme="minorAscii" w:cstheme="minorAscii"/>
          <w:b w:val="1"/>
          <w:bCs w:val="1"/>
          <w:sz w:val="22"/>
          <w:szCs w:val="22"/>
        </w:rPr>
      </w:pPr>
    </w:p>
    <w:p w:rsidRPr="001F7E95" w:rsidR="009F7B1E" w:rsidP="7D2A8094" w:rsidRDefault="009F7B1E" w14:paraId="63D623D2" w14:textId="2CD4B636">
      <w:pPr>
        <w:jc w:val="both"/>
        <w:rPr>
          <w:rFonts w:ascii="Calibri" w:hAnsi="Calibri" w:cs="Calibri" w:asciiTheme="minorAscii" w:hAnsiTheme="minorAscii" w:cstheme="minorAscii"/>
          <w:sz w:val="22"/>
          <w:szCs w:val="22"/>
        </w:rPr>
      </w:pPr>
      <w:r w:rsidRPr="39733D6E" w:rsidR="009F7B1E">
        <w:rPr>
          <w:rFonts w:ascii="Calibri" w:hAnsi="Calibri" w:cs="Calibri" w:asciiTheme="minorAscii" w:hAnsiTheme="minorAscii" w:cstheme="minorAscii"/>
          <w:b w:val="1"/>
          <w:bCs w:val="1"/>
          <w:sz w:val="22"/>
          <w:szCs w:val="22"/>
        </w:rPr>
        <w:t xml:space="preserve">If successful, who will my employer be? </w:t>
      </w:r>
      <w:r w:rsidRPr="39733D6E" w:rsidR="009F7B1E">
        <w:rPr>
          <w:rFonts w:ascii="Calibri" w:hAnsi="Calibri" w:cs="Calibri" w:asciiTheme="minorAscii" w:hAnsiTheme="minorAscii" w:cstheme="minorAscii"/>
          <w:sz w:val="22"/>
          <w:szCs w:val="22"/>
        </w:rPr>
        <w:t xml:space="preserve">We </w:t>
      </w:r>
      <w:r w:rsidRPr="39733D6E" w:rsidR="009F7B1E">
        <w:rPr>
          <w:rFonts w:ascii="Calibri" w:hAnsi="Calibri" w:cs="Calibri" w:asciiTheme="minorAscii" w:hAnsiTheme="minorAscii" w:cstheme="minorAscii"/>
          <w:sz w:val="22"/>
          <w:szCs w:val="22"/>
        </w:rPr>
        <w:t>anticipate</w:t>
      </w:r>
      <w:r w:rsidRPr="39733D6E" w:rsidR="1E91B1B2">
        <w:rPr>
          <w:rFonts w:ascii="Calibri" w:hAnsi="Calibri" w:cs="Calibri" w:asciiTheme="minorAscii" w:hAnsiTheme="minorAscii" w:cstheme="minorAscii"/>
          <w:sz w:val="22"/>
          <w:szCs w:val="22"/>
        </w:rPr>
        <w:t xml:space="preserve"> you will continue to be employed by</w:t>
      </w:r>
      <w:r w:rsidRPr="39733D6E" w:rsidR="0023422B">
        <w:rPr>
          <w:rFonts w:ascii="Calibri" w:hAnsi="Calibri" w:cs="Calibri" w:asciiTheme="minorAscii" w:hAnsiTheme="minorAscii" w:cstheme="minorAscii"/>
          <w:sz w:val="22"/>
          <w:szCs w:val="22"/>
        </w:rPr>
        <w:t xml:space="preserve"> your current employer </w:t>
      </w:r>
      <w:r w:rsidRPr="39733D6E" w:rsidR="5F64EA72">
        <w:rPr>
          <w:rFonts w:ascii="Calibri" w:hAnsi="Calibri" w:cs="Calibri" w:asciiTheme="minorAscii" w:hAnsiTheme="minorAscii" w:cstheme="minorAscii"/>
          <w:sz w:val="22"/>
          <w:szCs w:val="22"/>
        </w:rPr>
        <w:t xml:space="preserve">as this </w:t>
      </w:r>
      <w:r w:rsidRPr="39733D6E" w:rsidR="0023422B">
        <w:rPr>
          <w:rFonts w:ascii="Calibri" w:hAnsi="Calibri" w:cs="Calibri" w:asciiTheme="minorAscii" w:hAnsiTheme="minorAscii" w:cstheme="minorAscii"/>
          <w:sz w:val="22"/>
          <w:szCs w:val="22"/>
        </w:rPr>
        <w:t xml:space="preserve">should </w:t>
      </w:r>
      <w:r w:rsidRPr="39733D6E" w:rsidR="0023422B">
        <w:rPr>
          <w:rFonts w:ascii="Calibri" w:hAnsi="Calibri" w:cs="Calibri" w:asciiTheme="minorAscii" w:hAnsiTheme="minorAscii" w:cstheme="minorAscii"/>
          <w:sz w:val="22"/>
          <w:szCs w:val="22"/>
        </w:rPr>
        <w:t>maintain</w:t>
      </w:r>
      <w:r w:rsidRPr="39733D6E" w:rsidR="1D687E18">
        <w:rPr>
          <w:rFonts w:ascii="Calibri" w:hAnsi="Calibri" w:cs="Calibri" w:asciiTheme="minorAscii" w:hAnsiTheme="minorAscii" w:cstheme="minorAscii"/>
          <w:sz w:val="22"/>
          <w:szCs w:val="22"/>
        </w:rPr>
        <w:t xml:space="preserve"> your </w:t>
      </w:r>
      <w:r w:rsidRPr="39733D6E" w:rsidR="3B9789A4">
        <w:rPr>
          <w:rFonts w:ascii="Calibri" w:hAnsi="Calibri" w:cs="Calibri" w:asciiTheme="minorAscii" w:hAnsiTheme="minorAscii" w:cstheme="minorAscii"/>
          <w:sz w:val="22"/>
          <w:szCs w:val="22"/>
        </w:rPr>
        <w:t xml:space="preserve">job </w:t>
      </w:r>
      <w:r w:rsidRPr="39733D6E" w:rsidR="0023422B">
        <w:rPr>
          <w:rFonts w:ascii="Calibri" w:hAnsi="Calibri" w:cs="Calibri" w:asciiTheme="minorAscii" w:hAnsiTheme="minorAscii" w:cstheme="minorAscii"/>
          <w:sz w:val="22"/>
          <w:szCs w:val="22"/>
        </w:rPr>
        <w:t xml:space="preserve">security </w:t>
      </w:r>
      <w:r w:rsidRPr="39733D6E" w:rsidR="43783C63">
        <w:rPr>
          <w:rFonts w:ascii="Calibri" w:hAnsi="Calibri" w:cs="Calibri" w:asciiTheme="minorAscii" w:hAnsiTheme="minorAscii" w:cstheme="minorAscii"/>
          <w:sz w:val="22"/>
          <w:szCs w:val="22"/>
        </w:rPr>
        <w:t xml:space="preserve">and </w:t>
      </w:r>
      <w:r w:rsidRPr="39733D6E" w:rsidR="0023422B">
        <w:rPr>
          <w:rFonts w:ascii="Calibri" w:hAnsi="Calibri" w:cs="Calibri" w:asciiTheme="minorAscii" w:hAnsiTheme="minorAscii" w:cstheme="minorAscii"/>
          <w:sz w:val="22"/>
          <w:szCs w:val="22"/>
        </w:rPr>
        <w:t>terms of employment</w:t>
      </w:r>
      <w:r w:rsidRPr="39733D6E" w:rsidR="0ED9BB1A">
        <w:rPr>
          <w:rFonts w:ascii="Calibri" w:hAnsi="Calibri" w:cs="Calibri" w:asciiTheme="minorAscii" w:hAnsiTheme="minorAscii" w:cstheme="minorAscii"/>
          <w:sz w:val="22"/>
          <w:szCs w:val="22"/>
        </w:rPr>
        <w:t>.</w:t>
      </w:r>
      <w:r w:rsidRPr="39733D6E" w:rsidR="186F4D28">
        <w:rPr>
          <w:rFonts w:ascii="Calibri" w:hAnsi="Calibri" w:cs="Calibri" w:asciiTheme="minorAscii" w:hAnsiTheme="minorAscii" w:cstheme="minorAscii"/>
          <w:sz w:val="22"/>
          <w:szCs w:val="22"/>
        </w:rPr>
        <w:t xml:space="preserve"> The award is portable should you move employment between the three </w:t>
      </w:r>
      <w:r w:rsidRPr="39733D6E" w:rsidR="4D723469">
        <w:rPr>
          <w:rFonts w:ascii="Calibri" w:hAnsi="Calibri" w:cs="Calibri" w:asciiTheme="minorAscii" w:hAnsiTheme="minorAscii" w:cstheme="minorAscii"/>
          <w:sz w:val="22"/>
          <w:szCs w:val="22"/>
        </w:rPr>
        <w:t xml:space="preserve">NIHR Leeds BRC </w:t>
      </w:r>
      <w:r w:rsidRPr="39733D6E" w:rsidR="186F4D28">
        <w:rPr>
          <w:rFonts w:ascii="Calibri" w:hAnsi="Calibri" w:cs="Calibri" w:asciiTheme="minorAscii" w:hAnsiTheme="minorAscii" w:cstheme="minorAscii"/>
          <w:sz w:val="22"/>
          <w:szCs w:val="22"/>
        </w:rPr>
        <w:t>institutions (LTHT, University of Leeds and University of York)</w:t>
      </w:r>
      <w:r w:rsidRPr="39733D6E" w:rsidR="463EBDFC">
        <w:rPr>
          <w:rFonts w:ascii="Calibri" w:hAnsi="Calibri" w:cs="Calibri" w:asciiTheme="minorAscii" w:hAnsiTheme="minorAscii" w:cstheme="minorAscii"/>
          <w:sz w:val="22"/>
          <w:szCs w:val="22"/>
        </w:rPr>
        <w:t xml:space="preserve"> but</w:t>
      </w:r>
      <w:r w:rsidRPr="39733D6E" w:rsidR="6AE18210">
        <w:rPr>
          <w:rFonts w:ascii="Calibri" w:hAnsi="Calibri" w:cs="Calibri" w:asciiTheme="minorAscii" w:hAnsiTheme="minorAscii" w:cstheme="minorAscii"/>
          <w:sz w:val="22"/>
          <w:szCs w:val="22"/>
        </w:rPr>
        <w:t xml:space="preserve"> not</w:t>
      </w:r>
      <w:r w:rsidRPr="39733D6E" w:rsidR="463EBDFC">
        <w:rPr>
          <w:rFonts w:ascii="Calibri" w:hAnsi="Calibri" w:cs="Calibri" w:asciiTheme="minorAscii" w:hAnsiTheme="minorAscii" w:cstheme="minorAscii"/>
          <w:sz w:val="22"/>
          <w:szCs w:val="22"/>
        </w:rPr>
        <w:t xml:space="preserve"> </w:t>
      </w:r>
      <w:r w:rsidRPr="39733D6E" w:rsidR="7C9839B8">
        <w:rPr>
          <w:rFonts w:ascii="Calibri" w:hAnsi="Calibri" w:cs="Calibri" w:asciiTheme="minorAscii" w:hAnsiTheme="minorAscii" w:cstheme="minorAscii"/>
          <w:sz w:val="22"/>
          <w:szCs w:val="22"/>
        </w:rPr>
        <w:t>if you move to an employer outside NIHR Leeds BRC.</w:t>
      </w:r>
    </w:p>
    <w:p w:rsidRPr="001F7E95" w:rsidR="009F7B1E" w:rsidP="2D153662" w:rsidRDefault="009F7B1E" w14:paraId="62BDDF7B" w14:textId="3856E03F">
      <w:pPr>
        <w:pStyle w:val="Bodytext20"/>
        <w:shd w:val="clear" w:color="auto" w:fill="auto"/>
        <w:spacing w:before="0" w:after="0" w:line="240" w:lineRule="auto"/>
        <w:ind w:firstLine="0"/>
        <w:rPr>
          <w:rFonts w:asciiTheme="minorHAnsi" w:hAnsiTheme="minorHAnsi" w:cstheme="minorHAnsi"/>
          <w:sz w:val="22"/>
          <w:szCs w:val="22"/>
        </w:rPr>
      </w:pPr>
    </w:p>
    <w:p w:rsidRPr="001F7E95" w:rsidR="0023422B" w:rsidP="42473983" w:rsidRDefault="0023422B" w14:paraId="5720270E" w14:textId="0EBC286B">
      <w:pPr>
        <w:pStyle w:val="Bodytext20"/>
        <w:shd w:val="clear" w:color="auto" w:fill="auto"/>
        <w:spacing w:before="0" w:after="0" w:line="240" w:lineRule="auto"/>
        <w:ind w:firstLine="0"/>
        <w:rPr>
          <w:rFonts w:ascii="Calibri" w:hAnsi="Calibri" w:cs="Calibri" w:asciiTheme="minorAscii" w:hAnsiTheme="minorAscii" w:cstheme="minorAscii"/>
          <w:sz w:val="22"/>
          <w:szCs w:val="22"/>
        </w:rPr>
      </w:pPr>
      <w:r w:rsidRPr="4BBEAD6B" w:rsidR="0023422B">
        <w:rPr>
          <w:rFonts w:ascii="Calibri" w:hAnsi="Calibri" w:cs="Calibri" w:asciiTheme="minorAscii" w:hAnsiTheme="minorAscii" w:cstheme="minorAscii"/>
          <w:b w:val="1"/>
          <w:bCs w:val="1"/>
          <w:sz w:val="22"/>
          <w:szCs w:val="22"/>
        </w:rPr>
        <w:t xml:space="preserve">What happens at the end of the </w:t>
      </w:r>
      <w:r w:rsidRPr="4BBEAD6B" w:rsidR="1649266A">
        <w:rPr>
          <w:rFonts w:ascii="Calibri" w:hAnsi="Calibri" w:cs="Calibri" w:asciiTheme="minorAscii" w:hAnsiTheme="minorAscii" w:cstheme="minorAscii"/>
          <w:b w:val="1"/>
          <w:bCs w:val="1"/>
          <w:sz w:val="22"/>
          <w:szCs w:val="22"/>
        </w:rPr>
        <w:t>award</w:t>
      </w:r>
      <w:r w:rsidRPr="4BBEAD6B" w:rsidR="0023422B">
        <w:rPr>
          <w:rFonts w:ascii="Calibri" w:hAnsi="Calibri" w:cs="Calibri" w:asciiTheme="minorAscii" w:hAnsiTheme="minorAscii" w:cstheme="minorAscii"/>
          <w:b w:val="1"/>
          <w:bCs w:val="1"/>
          <w:sz w:val="22"/>
          <w:szCs w:val="22"/>
        </w:rPr>
        <w:t xml:space="preserve">? </w:t>
      </w:r>
      <w:r w:rsidRPr="4BBEAD6B" w:rsidR="0023422B">
        <w:rPr>
          <w:rFonts w:ascii="Calibri" w:hAnsi="Calibri" w:cs="Calibri" w:asciiTheme="minorAscii" w:hAnsiTheme="minorAscii" w:cstheme="minorAscii"/>
          <w:sz w:val="22"/>
          <w:szCs w:val="22"/>
        </w:rPr>
        <w:t xml:space="preserve">Your </w:t>
      </w:r>
      <w:r w:rsidRPr="4BBEAD6B" w:rsidR="53B79D3E">
        <w:rPr>
          <w:rFonts w:ascii="Calibri" w:hAnsi="Calibri" w:cs="Calibri" w:asciiTheme="minorAscii" w:hAnsiTheme="minorAscii" w:cstheme="minorAscii"/>
          <w:sz w:val="22"/>
          <w:szCs w:val="22"/>
        </w:rPr>
        <w:t>funding</w:t>
      </w:r>
      <w:r w:rsidRPr="4BBEAD6B" w:rsidR="0023422B">
        <w:rPr>
          <w:rFonts w:ascii="Calibri" w:hAnsi="Calibri" w:cs="Calibri" w:asciiTheme="minorAscii" w:hAnsiTheme="minorAscii" w:cstheme="minorAscii"/>
          <w:sz w:val="22"/>
          <w:szCs w:val="22"/>
        </w:rPr>
        <w:t xml:space="preserve"> is awarded on a fixed term basis</w:t>
      </w:r>
      <w:r w:rsidRPr="4BBEAD6B" w:rsidR="17E1BDF2">
        <w:rPr>
          <w:rFonts w:ascii="Calibri" w:hAnsi="Calibri" w:cs="Calibri" w:asciiTheme="minorAscii" w:hAnsiTheme="minorAscii" w:cstheme="minorAscii"/>
          <w:sz w:val="22"/>
          <w:szCs w:val="22"/>
        </w:rPr>
        <w:t>.</w:t>
      </w:r>
      <w:r w:rsidRPr="4BBEAD6B" w:rsidR="0023422B">
        <w:rPr>
          <w:rFonts w:ascii="Calibri" w:hAnsi="Calibri" w:cs="Calibri" w:asciiTheme="minorAscii" w:hAnsiTheme="minorAscii" w:cstheme="minorAscii"/>
          <w:sz w:val="22"/>
          <w:szCs w:val="22"/>
        </w:rPr>
        <w:t xml:space="preserve"> You will therefore need to return to your clinical practice or have secured new external funding to enable you to continue working on your research interests.</w:t>
      </w:r>
      <w:r w:rsidRPr="4BBEAD6B" w:rsidR="1B121971">
        <w:rPr>
          <w:rFonts w:ascii="Calibri" w:hAnsi="Calibri" w:cs="Calibri" w:asciiTheme="minorAscii" w:hAnsiTheme="minorAscii" w:cstheme="minorAscii"/>
          <w:sz w:val="22"/>
          <w:szCs w:val="22"/>
        </w:rPr>
        <w:t xml:space="preserve"> </w:t>
      </w:r>
    </w:p>
    <w:p w:rsidRPr="001F7E95" w:rsidR="009F7B1E" w:rsidP="009F7B1E" w:rsidRDefault="009F7B1E" w14:paraId="19E076EB" w14:textId="77777777">
      <w:pPr>
        <w:pStyle w:val="Bodytext20"/>
        <w:shd w:val="clear" w:color="auto" w:fill="auto"/>
        <w:spacing w:before="0" w:after="0" w:line="240" w:lineRule="auto"/>
        <w:ind w:firstLine="0"/>
        <w:rPr>
          <w:rFonts w:asciiTheme="minorHAnsi" w:hAnsiTheme="minorHAnsi" w:cstheme="minorHAnsi"/>
          <w:b/>
          <w:bCs/>
          <w:sz w:val="22"/>
          <w:szCs w:val="22"/>
        </w:rPr>
      </w:pPr>
    </w:p>
    <w:p w:rsidR="009F7B1E" w:rsidP="42473983" w:rsidRDefault="009F7B1E" w14:paraId="296BE30E" w14:textId="0D9454F5">
      <w:pPr>
        <w:pStyle w:val="Bodytext20"/>
        <w:shd w:val="clear" w:color="auto" w:fill="auto"/>
        <w:spacing w:before="0" w:after="0" w:line="240" w:lineRule="auto"/>
        <w:ind w:firstLine="0"/>
        <w:rPr>
          <w:rFonts w:ascii="Calibri" w:hAnsi="Calibri" w:cs="Calibri" w:asciiTheme="minorAscii" w:hAnsiTheme="minorAscii" w:cstheme="minorAscii"/>
          <w:color w:val="000000" w:themeColor="text1"/>
          <w:sz w:val="22"/>
          <w:szCs w:val="22"/>
        </w:rPr>
      </w:pPr>
      <w:r w:rsidRPr="279E5E3D" w:rsidR="009F7B1E">
        <w:rPr>
          <w:rFonts w:ascii="Calibri" w:hAnsi="Calibri" w:cs="Calibri" w:asciiTheme="minorAscii" w:hAnsiTheme="minorAscii" w:cstheme="minorAscii"/>
          <w:b w:val="1"/>
          <w:bCs w:val="1"/>
          <w:sz w:val="22"/>
          <w:szCs w:val="22"/>
        </w:rPr>
        <w:t xml:space="preserve">What costs should I include? </w:t>
      </w:r>
      <w:r w:rsidRPr="279E5E3D" w:rsidR="009F7B1E">
        <w:rPr>
          <w:rFonts w:ascii="Calibri" w:hAnsi="Calibri" w:cs="Calibri" w:asciiTheme="minorAscii" w:hAnsiTheme="minorAscii" w:cstheme="minorAscii"/>
          <w:sz w:val="22"/>
          <w:szCs w:val="22"/>
        </w:rPr>
        <w:t xml:space="preserve">You </w:t>
      </w:r>
      <w:r w:rsidRPr="279E5E3D" w:rsidR="009F7B1E">
        <w:rPr>
          <w:rFonts w:ascii="Calibri" w:hAnsi="Calibri" w:cs="Calibri" w:asciiTheme="minorAscii" w:hAnsiTheme="minorAscii" w:cstheme="minorAscii"/>
          <w:sz w:val="22"/>
          <w:szCs w:val="22"/>
          <w:u w:val="single"/>
        </w:rPr>
        <w:t>must</w:t>
      </w:r>
      <w:r w:rsidRPr="279E5E3D" w:rsidR="009F7B1E">
        <w:rPr>
          <w:rFonts w:ascii="Calibri" w:hAnsi="Calibri" w:cs="Calibri" w:asciiTheme="minorAscii" w:hAnsiTheme="minorAscii" w:cstheme="minorAscii"/>
          <w:sz w:val="22"/>
          <w:szCs w:val="22"/>
        </w:rPr>
        <w:t xml:space="preserve"> include your salary and employers on-costs for the duration of your </w:t>
      </w:r>
      <w:r w:rsidRPr="279E5E3D" w:rsidR="508B0CCA">
        <w:rPr>
          <w:rFonts w:ascii="Calibri" w:hAnsi="Calibri" w:cs="Calibri" w:asciiTheme="minorAscii" w:hAnsiTheme="minorAscii" w:cstheme="minorAscii"/>
          <w:sz w:val="22"/>
          <w:szCs w:val="22"/>
        </w:rPr>
        <w:t>award</w:t>
      </w:r>
      <w:r w:rsidRPr="279E5E3D" w:rsidR="009F7B1E">
        <w:rPr>
          <w:rFonts w:ascii="Calibri" w:hAnsi="Calibri" w:cs="Calibri" w:asciiTheme="minorAscii" w:hAnsiTheme="minorAscii" w:cstheme="minorAscii"/>
          <w:sz w:val="22"/>
          <w:szCs w:val="22"/>
        </w:rPr>
        <w:t xml:space="preserve">. </w:t>
      </w:r>
      <w:r w:rsidRPr="279E5E3D" w:rsidR="00D8786F">
        <w:rPr>
          <w:rFonts w:ascii="Calibri" w:hAnsi="Calibri" w:cs="Calibri" w:asciiTheme="minorAscii" w:hAnsiTheme="minorAscii" w:cstheme="minorAscii"/>
          <w:sz w:val="22"/>
          <w:szCs w:val="22"/>
        </w:rPr>
        <w:t>If you are on the new Junior Doctors contract</w:t>
      </w:r>
      <w:r w:rsidRPr="279E5E3D" w:rsidR="42E213D0">
        <w:rPr>
          <w:rFonts w:ascii="Calibri" w:hAnsi="Calibri" w:cs="Calibri" w:asciiTheme="minorAscii" w:hAnsiTheme="minorAscii" w:cstheme="minorAscii"/>
          <w:sz w:val="22"/>
          <w:szCs w:val="22"/>
        </w:rPr>
        <w:t>,</w:t>
      </w:r>
      <w:r w:rsidRPr="279E5E3D" w:rsidR="00D8786F">
        <w:rPr>
          <w:rFonts w:ascii="Calibri" w:hAnsi="Calibri" w:cs="Calibri" w:asciiTheme="minorAscii" w:hAnsiTheme="minorAscii" w:cstheme="minorAscii"/>
          <w:sz w:val="22"/>
          <w:szCs w:val="22"/>
        </w:rPr>
        <w:t xml:space="preserve"> please make sure you include any flexible pay premia, but DO NOT INCLUDE ON CALL or BANDING COSTS</w:t>
      </w:r>
      <w:r w:rsidRPr="279E5E3D" w:rsidR="00D8786F">
        <w:rPr>
          <w:rFonts w:ascii="Calibri" w:hAnsi="Calibri" w:cs="Calibri" w:asciiTheme="minorAscii" w:hAnsiTheme="minorAscii" w:cstheme="minorAscii"/>
          <w:sz w:val="22"/>
          <w:szCs w:val="22"/>
        </w:rPr>
        <w:t>.</w:t>
      </w:r>
      <w:r w:rsidRPr="279E5E3D" w:rsidR="00BE090A">
        <w:rPr>
          <w:rFonts w:ascii="Calibri" w:hAnsi="Calibri" w:cs="Calibri" w:asciiTheme="minorAscii" w:hAnsiTheme="minorAscii" w:cstheme="minorAscii"/>
          <w:sz w:val="22"/>
          <w:szCs w:val="22"/>
        </w:rPr>
        <w:t xml:space="preserve"> </w:t>
      </w:r>
      <w:r w:rsidRPr="279E5E3D" w:rsidR="00AF27D2">
        <w:rPr>
          <w:rFonts w:ascii="Calibri" w:hAnsi="Calibri" w:cs="Calibri" w:asciiTheme="minorAscii" w:hAnsiTheme="minorAscii" w:cstheme="minorAscii"/>
          <w:sz w:val="22"/>
          <w:szCs w:val="22"/>
        </w:rPr>
        <w:t xml:space="preserve"> </w:t>
      </w:r>
      <w:r w:rsidRPr="279E5E3D" w:rsidR="009F7B1E">
        <w:rPr>
          <w:rFonts w:ascii="Calibri" w:hAnsi="Calibri" w:cs="Calibri" w:asciiTheme="minorAscii" w:hAnsiTheme="minorAscii" w:cstheme="minorAscii"/>
          <w:sz w:val="22"/>
          <w:szCs w:val="22"/>
        </w:rPr>
        <w:t xml:space="preserve">These costs must be provided by </w:t>
      </w:r>
      <w:r w:rsidRPr="279E5E3D" w:rsidR="009F7B1E">
        <w:rPr>
          <w:rFonts w:ascii="Calibri" w:hAnsi="Calibri" w:cs="Calibri" w:asciiTheme="minorAscii" w:hAnsiTheme="minorAscii" w:cstheme="minorAscii"/>
          <w:color w:val="000000" w:themeColor="text1" w:themeTint="FF" w:themeShade="FF"/>
          <w:sz w:val="22"/>
          <w:szCs w:val="22"/>
        </w:rPr>
        <w:t xml:space="preserve">the </w:t>
      </w:r>
      <w:r w:rsidRPr="279E5E3D" w:rsidR="009F7B1E">
        <w:rPr>
          <w:rFonts w:ascii="Calibri" w:hAnsi="Calibri" w:cs="Calibri" w:asciiTheme="minorAscii" w:hAnsiTheme="minorAscii" w:cstheme="minorAscii"/>
          <w:color w:val="000000" w:themeColor="text1" w:themeTint="FF" w:themeShade="FF"/>
          <w:sz w:val="22"/>
          <w:szCs w:val="22"/>
        </w:rPr>
        <w:t>appropriate financial</w:t>
      </w:r>
      <w:r w:rsidRPr="279E5E3D" w:rsidR="009F7B1E">
        <w:rPr>
          <w:rFonts w:ascii="Calibri" w:hAnsi="Calibri" w:cs="Calibri" w:asciiTheme="minorAscii" w:hAnsiTheme="minorAscii" w:cstheme="minorAscii"/>
          <w:color w:val="000000" w:themeColor="text1" w:themeTint="FF" w:themeShade="FF"/>
          <w:sz w:val="22"/>
          <w:szCs w:val="22"/>
        </w:rPr>
        <w:t xml:space="preserve"> authority at </w:t>
      </w:r>
      <w:r w:rsidRPr="279E5E3D" w:rsidR="3F6C22CB">
        <w:rPr>
          <w:rFonts w:ascii="Calibri" w:hAnsi="Calibri" w:cs="Calibri" w:asciiTheme="minorAscii" w:hAnsiTheme="minorAscii" w:cstheme="minorAscii"/>
          <w:color w:val="000000" w:themeColor="text1" w:themeTint="FF" w:themeShade="FF"/>
          <w:sz w:val="22"/>
          <w:szCs w:val="22"/>
        </w:rPr>
        <w:t>your employing</w:t>
      </w:r>
      <w:r w:rsidRPr="279E5E3D" w:rsidR="009F7B1E">
        <w:rPr>
          <w:rFonts w:ascii="Calibri" w:hAnsi="Calibri" w:cs="Calibri" w:asciiTheme="minorAscii" w:hAnsiTheme="minorAscii" w:cstheme="minorAscii"/>
          <w:color w:val="000000" w:themeColor="text1" w:themeTint="FF" w:themeShade="FF"/>
          <w:sz w:val="22"/>
          <w:szCs w:val="22"/>
        </w:rPr>
        <w:t xml:space="preserve"> institution.</w:t>
      </w:r>
      <w:r w:rsidRPr="279E5E3D" w:rsidR="0023422B">
        <w:rPr>
          <w:rFonts w:ascii="Calibri" w:hAnsi="Calibri" w:cs="Calibri" w:asciiTheme="minorAscii" w:hAnsiTheme="minorAscii" w:cstheme="minorAscii"/>
          <w:color w:val="000000" w:themeColor="text1" w:themeTint="FF" w:themeShade="FF"/>
          <w:sz w:val="22"/>
          <w:szCs w:val="22"/>
        </w:rPr>
        <w:t xml:space="preserve"> You should then include reasonable research expenses </w:t>
      </w:r>
      <w:r w:rsidRPr="279E5E3D" w:rsidR="0023422B">
        <w:rPr>
          <w:rFonts w:ascii="Calibri" w:hAnsi="Calibri" w:cs="Calibri" w:asciiTheme="minorAscii" w:hAnsiTheme="minorAscii" w:cstheme="minorAscii"/>
          <w:color w:val="000000" w:themeColor="text1" w:themeTint="FF" w:themeShade="FF"/>
          <w:sz w:val="22"/>
          <w:szCs w:val="22"/>
        </w:rPr>
        <w:t>required</w:t>
      </w:r>
      <w:r w:rsidRPr="279E5E3D" w:rsidR="0023422B">
        <w:rPr>
          <w:rFonts w:ascii="Calibri" w:hAnsi="Calibri" w:cs="Calibri" w:asciiTheme="minorAscii" w:hAnsiTheme="minorAscii" w:cstheme="minorAscii"/>
          <w:color w:val="000000" w:themeColor="text1" w:themeTint="FF" w:themeShade="FF"/>
          <w:sz w:val="22"/>
          <w:szCs w:val="22"/>
        </w:rPr>
        <w:t xml:space="preserve"> to deliver your research</w:t>
      </w:r>
      <w:r w:rsidRPr="279E5E3D" w:rsidR="7A89F5E9">
        <w:rPr>
          <w:rFonts w:ascii="Calibri" w:hAnsi="Calibri" w:cs="Calibri" w:asciiTheme="minorAscii" w:hAnsiTheme="minorAscii" w:cstheme="minorAscii"/>
          <w:color w:val="000000" w:themeColor="text1" w:themeTint="FF" w:themeShade="FF"/>
          <w:sz w:val="22"/>
          <w:szCs w:val="22"/>
        </w:rPr>
        <w:t xml:space="preserve"> (consumables)</w:t>
      </w:r>
      <w:r w:rsidRPr="279E5E3D" w:rsidR="0023422B">
        <w:rPr>
          <w:rFonts w:ascii="Calibri" w:hAnsi="Calibri" w:cs="Calibri" w:asciiTheme="minorAscii" w:hAnsiTheme="minorAscii" w:cstheme="minorAscii"/>
          <w:color w:val="000000" w:themeColor="text1" w:themeTint="FF" w:themeShade="FF"/>
          <w:sz w:val="22"/>
          <w:szCs w:val="22"/>
        </w:rPr>
        <w:t xml:space="preserve">. </w:t>
      </w:r>
      <w:r w:rsidRPr="279E5E3D" w:rsidR="00DD2B20">
        <w:rPr>
          <w:rFonts w:ascii="Calibri" w:hAnsi="Calibri" w:cs="Calibri" w:asciiTheme="minorAscii" w:hAnsiTheme="minorAscii" w:cstheme="minorAscii"/>
          <w:color w:val="000000" w:themeColor="text1" w:themeTint="FF" w:themeShade="FF"/>
          <w:sz w:val="22"/>
          <w:szCs w:val="22"/>
        </w:rPr>
        <w:t xml:space="preserve">You </w:t>
      </w:r>
      <w:r w:rsidRPr="279E5E3D" w:rsidR="6E881FD1">
        <w:rPr>
          <w:rFonts w:ascii="Calibri" w:hAnsi="Calibri" w:cs="Calibri" w:asciiTheme="minorAscii" w:hAnsiTheme="minorAscii" w:cstheme="minorAscii"/>
          <w:color w:val="000000" w:themeColor="text1" w:themeTint="FF" w:themeShade="FF"/>
          <w:sz w:val="22"/>
          <w:szCs w:val="22"/>
        </w:rPr>
        <w:t>should</w:t>
      </w:r>
      <w:r w:rsidRPr="279E5E3D" w:rsidR="00DD2B20">
        <w:rPr>
          <w:rFonts w:ascii="Calibri" w:hAnsi="Calibri" w:cs="Calibri" w:asciiTheme="minorAscii" w:hAnsiTheme="minorAscii" w:cstheme="minorAscii"/>
          <w:color w:val="000000" w:themeColor="text1" w:themeTint="FF" w:themeShade="FF"/>
          <w:sz w:val="22"/>
          <w:szCs w:val="22"/>
        </w:rPr>
        <w:t xml:space="preserve"> include </w:t>
      </w:r>
      <w:r w:rsidRPr="279E5E3D" w:rsidR="13303ABD">
        <w:rPr>
          <w:rFonts w:ascii="Calibri" w:hAnsi="Calibri" w:cs="Calibri" w:asciiTheme="minorAscii" w:hAnsiTheme="minorAscii" w:cstheme="minorAscii"/>
          <w:color w:val="000000" w:themeColor="text1" w:themeTint="FF" w:themeShade="FF"/>
          <w:sz w:val="22"/>
          <w:szCs w:val="22"/>
        </w:rPr>
        <w:t>PPIE and research inclusion</w:t>
      </w:r>
      <w:r w:rsidRPr="279E5E3D" w:rsidR="00DD2B20">
        <w:rPr>
          <w:rFonts w:ascii="Calibri" w:hAnsi="Calibri" w:cs="Calibri" w:asciiTheme="minorAscii" w:hAnsiTheme="minorAscii" w:cstheme="minorAscii"/>
          <w:color w:val="000000" w:themeColor="text1" w:themeTint="FF" w:themeShade="FF"/>
          <w:sz w:val="22"/>
          <w:szCs w:val="22"/>
        </w:rPr>
        <w:t xml:space="preserve"> </w:t>
      </w:r>
      <w:r w:rsidRPr="279E5E3D" w:rsidR="00DD2B20">
        <w:rPr>
          <w:rFonts w:ascii="Calibri" w:hAnsi="Calibri" w:cs="Calibri" w:asciiTheme="minorAscii" w:hAnsiTheme="minorAscii" w:cstheme="minorAscii"/>
          <w:color w:val="000000" w:themeColor="text1" w:themeTint="FF" w:themeShade="FF"/>
          <w:sz w:val="22"/>
          <w:szCs w:val="22"/>
        </w:rPr>
        <w:t>costs</w:t>
      </w:r>
      <w:r w:rsidRPr="279E5E3D" w:rsidR="68F3E01F">
        <w:rPr>
          <w:rFonts w:ascii="Calibri" w:hAnsi="Calibri" w:cs="Calibri" w:asciiTheme="minorAscii" w:hAnsiTheme="minorAscii" w:cstheme="minorAscii"/>
          <w:color w:val="000000" w:themeColor="text1" w:themeTint="FF" w:themeShade="FF"/>
          <w:sz w:val="22"/>
          <w:szCs w:val="22"/>
        </w:rPr>
        <w:t xml:space="preserve"> and training</w:t>
      </w:r>
      <w:r w:rsidRPr="279E5E3D" w:rsidR="68F3E01F">
        <w:rPr>
          <w:rFonts w:ascii="Calibri" w:hAnsi="Calibri" w:cs="Calibri" w:asciiTheme="minorAscii" w:hAnsiTheme="minorAscii" w:cstheme="minorAscii"/>
          <w:color w:val="000000" w:themeColor="text1" w:themeTint="FF" w:themeShade="FF"/>
          <w:sz w:val="22"/>
          <w:szCs w:val="22"/>
        </w:rPr>
        <w:t xml:space="preserve"> and development costs</w:t>
      </w:r>
      <w:r w:rsidRPr="279E5E3D" w:rsidR="00DD2B20">
        <w:rPr>
          <w:rFonts w:ascii="Calibri" w:hAnsi="Calibri" w:cs="Calibri" w:asciiTheme="minorAscii" w:hAnsiTheme="minorAscii" w:cstheme="minorAscii"/>
          <w:color w:val="000000" w:themeColor="text1" w:themeTint="FF" w:themeShade="FF"/>
          <w:sz w:val="22"/>
          <w:szCs w:val="22"/>
        </w:rPr>
        <w:t xml:space="preserve">. </w:t>
      </w:r>
      <w:r w:rsidRPr="279E5E3D" w:rsidR="0023422B">
        <w:rPr>
          <w:rFonts w:ascii="Calibri" w:hAnsi="Calibri" w:cs="Calibri" w:asciiTheme="minorAscii" w:hAnsiTheme="minorAscii" w:cstheme="minorAscii"/>
          <w:color w:val="000000" w:themeColor="text1" w:themeTint="FF" w:themeShade="FF"/>
          <w:sz w:val="22"/>
          <w:szCs w:val="22"/>
        </w:rPr>
        <w:t>Please note that the award is capped at a maximum of £</w:t>
      </w:r>
      <w:r w:rsidRPr="279E5E3D" w:rsidR="653F581A">
        <w:rPr>
          <w:rFonts w:ascii="Calibri" w:hAnsi="Calibri" w:cs="Calibri" w:asciiTheme="minorAscii" w:hAnsiTheme="minorAscii" w:cstheme="minorAscii"/>
          <w:color w:val="000000" w:themeColor="text1" w:themeTint="FF" w:themeShade="FF"/>
          <w:sz w:val="22"/>
          <w:szCs w:val="22"/>
        </w:rPr>
        <w:t>140</w:t>
      </w:r>
      <w:r w:rsidRPr="279E5E3D" w:rsidR="0023422B">
        <w:rPr>
          <w:rFonts w:ascii="Calibri" w:hAnsi="Calibri" w:cs="Calibri" w:asciiTheme="minorAscii" w:hAnsiTheme="minorAscii" w:cstheme="minorAscii"/>
          <w:color w:val="000000" w:themeColor="text1" w:themeTint="FF" w:themeShade="FF"/>
          <w:sz w:val="22"/>
          <w:szCs w:val="22"/>
        </w:rPr>
        <w:t>k</w:t>
      </w:r>
      <w:r w:rsidRPr="279E5E3D" w:rsidR="007F5C22">
        <w:rPr>
          <w:rFonts w:ascii="Calibri" w:hAnsi="Calibri" w:cs="Calibri" w:asciiTheme="minorAscii" w:hAnsiTheme="minorAscii" w:cstheme="minorAscii"/>
          <w:color w:val="000000" w:themeColor="text1" w:themeTint="FF" w:themeShade="FF"/>
          <w:sz w:val="22"/>
          <w:szCs w:val="22"/>
        </w:rPr>
        <w:t>.</w:t>
      </w:r>
    </w:p>
    <w:p w:rsidR="001F7E95" w:rsidP="2D153662" w:rsidRDefault="001F7E95" w14:paraId="1D332FB5" w14:textId="77777777">
      <w:pPr>
        <w:pStyle w:val="Bodytext20"/>
        <w:shd w:val="clear" w:color="auto" w:fill="auto"/>
        <w:spacing w:before="0" w:after="0" w:line="240" w:lineRule="auto"/>
        <w:ind w:firstLine="0"/>
        <w:rPr>
          <w:rFonts w:asciiTheme="minorHAnsi" w:hAnsiTheme="minorHAnsi" w:cstheme="minorHAnsi"/>
          <w:color w:val="000000" w:themeColor="text1"/>
          <w:sz w:val="22"/>
          <w:szCs w:val="22"/>
        </w:rPr>
      </w:pPr>
    </w:p>
    <w:p w:rsidRPr="001F7E95" w:rsidR="5C3F2D25" w:rsidP="42473983" w:rsidRDefault="5C3F2D25" w14:paraId="6479E58A" w14:textId="39196DD2">
      <w:pPr>
        <w:pStyle w:val="Bodytext20"/>
        <w:shd w:val="clear" w:color="auto" w:fill="auto"/>
        <w:spacing w:before="0" w:after="0" w:line="240" w:lineRule="auto"/>
        <w:ind w:firstLine="0"/>
        <w:rPr>
          <w:rFonts w:ascii="Calibri" w:hAnsi="Calibri" w:cs="" w:asciiTheme="minorAscii" w:hAnsiTheme="minorAscii" w:cstheme="minorBidi"/>
          <w:color w:val="000000" w:themeColor="text1"/>
          <w:sz w:val="22"/>
          <w:szCs w:val="22"/>
        </w:rPr>
      </w:pPr>
      <w:r w:rsidRPr="42473983" w:rsidR="5C3F2D25">
        <w:rPr>
          <w:rFonts w:ascii="Calibri" w:hAnsi="Calibri" w:cs="" w:asciiTheme="minorAscii" w:hAnsiTheme="minorAscii" w:cstheme="minorBidi"/>
          <w:b w:val="1"/>
          <w:bCs w:val="1"/>
          <w:color w:val="000000" w:themeColor="text1" w:themeTint="FF" w:themeShade="FF"/>
          <w:sz w:val="22"/>
          <w:szCs w:val="22"/>
        </w:rPr>
        <w:t>Should salary calculations allow for increments/inflation/unresolved pay disputes?</w:t>
      </w:r>
      <w:r w:rsidRPr="42473983" w:rsidR="5C3F2D25">
        <w:rPr>
          <w:rFonts w:ascii="Calibri" w:hAnsi="Calibri" w:cs="" w:asciiTheme="minorAscii" w:hAnsiTheme="minorAscii" w:cstheme="minorBidi"/>
          <w:color w:val="000000" w:themeColor="text1" w:themeTint="FF" w:themeShade="FF"/>
          <w:sz w:val="22"/>
          <w:szCs w:val="22"/>
        </w:rPr>
        <w:t xml:space="preserve"> Your employing Institution </w:t>
      </w:r>
      <w:r w:rsidRPr="42473983" w:rsidR="157076BF">
        <w:rPr>
          <w:rFonts w:ascii="Calibri" w:hAnsi="Calibri" w:cs="" w:asciiTheme="minorAscii" w:hAnsiTheme="minorAscii" w:cstheme="minorBidi"/>
          <w:color w:val="000000" w:themeColor="text1" w:themeTint="FF" w:themeShade="FF"/>
          <w:sz w:val="22"/>
          <w:szCs w:val="22"/>
        </w:rPr>
        <w:t>(</w:t>
      </w:r>
      <w:r w:rsidRPr="42473983" w:rsidR="1919A728">
        <w:rPr>
          <w:rFonts w:ascii="Calibri" w:hAnsi="Calibri" w:cs="" w:asciiTheme="minorAscii" w:hAnsiTheme="minorAscii" w:cstheme="minorBidi"/>
          <w:color w:val="000000" w:themeColor="text1" w:themeTint="FF" w:themeShade="FF"/>
          <w:sz w:val="22"/>
          <w:szCs w:val="22"/>
        </w:rPr>
        <w:t xml:space="preserve">who </w:t>
      </w:r>
      <w:r w:rsidRPr="42473983" w:rsidR="687E2360">
        <w:rPr>
          <w:rFonts w:ascii="Calibri" w:hAnsi="Calibri" w:cs="" w:asciiTheme="minorAscii" w:hAnsiTheme="minorAscii" w:cstheme="minorBidi"/>
          <w:color w:val="000000" w:themeColor="text1" w:themeTint="FF" w:themeShade="FF"/>
          <w:sz w:val="22"/>
          <w:szCs w:val="22"/>
        </w:rPr>
        <w:t xml:space="preserve">must </w:t>
      </w:r>
      <w:r w:rsidRPr="42473983" w:rsidR="1919A728">
        <w:rPr>
          <w:rFonts w:ascii="Calibri" w:hAnsi="Calibri" w:cs="" w:asciiTheme="minorAscii" w:hAnsiTheme="minorAscii" w:cstheme="minorBidi"/>
          <w:color w:val="000000" w:themeColor="text1" w:themeTint="FF" w:themeShade="FF"/>
          <w:sz w:val="22"/>
          <w:szCs w:val="22"/>
        </w:rPr>
        <w:t>provid</w:t>
      </w:r>
      <w:r w:rsidRPr="42473983" w:rsidR="69A77211">
        <w:rPr>
          <w:rFonts w:ascii="Calibri" w:hAnsi="Calibri" w:cs="" w:asciiTheme="minorAscii" w:hAnsiTheme="minorAscii" w:cstheme="minorBidi"/>
          <w:color w:val="000000" w:themeColor="text1" w:themeTint="FF" w:themeShade="FF"/>
          <w:sz w:val="22"/>
          <w:szCs w:val="22"/>
        </w:rPr>
        <w:t xml:space="preserve">e </w:t>
      </w:r>
      <w:r w:rsidRPr="42473983" w:rsidR="1919A728">
        <w:rPr>
          <w:rFonts w:ascii="Calibri" w:hAnsi="Calibri" w:cs="" w:asciiTheme="minorAscii" w:hAnsiTheme="minorAscii" w:cstheme="minorBidi"/>
          <w:color w:val="000000" w:themeColor="text1" w:themeTint="FF" w:themeShade="FF"/>
          <w:sz w:val="22"/>
          <w:szCs w:val="22"/>
        </w:rPr>
        <w:t xml:space="preserve">your salary costs </w:t>
      </w:r>
      <w:r w:rsidRPr="42473983" w:rsidR="0D911103">
        <w:rPr>
          <w:rFonts w:ascii="Calibri" w:hAnsi="Calibri" w:cs="" w:asciiTheme="minorAscii" w:hAnsiTheme="minorAscii" w:cstheme="minorBidi"/>
          <w:color w:val="000000" w:themeColor="text1" w:themeTint="FF" w:themeShade="FF"/>
          <w:sz w:val="22"/>
          <w:szCs w:val="22"/>
        </w:rPr>
        <w:t xml:space="preserve">for the application) </w:t>
      </w:r>
      <w:r w:rsidRPr="42473983" w:rsidR="5C3F2D25">
        <w:rPr>
          <w:rFonts w:ascii="Calibri" w:hAnsi="Calibri" w:cs="" w:asciiTheme="minorAscii" w:hAnsiTheme="minorAscii" w:cstheme="minorBidi"/>
          <w:color w:val="000000" w:themeColor="text1" w:themeTint="FF" w:themeShade="FF"/>
          <w:sz w:val="22"/>
          <w:szCs w:val="22"/>
        </w:rPr>
        <w:t xml:space="preserve">should </w:t>
      </w:r>
      <w:r w:rsidRPr="42473983" w:rsidR="1D1D4630">
        <w:rPr>
          <w:rFonts w:ascii="Calibri" w:hAnsi="Calibri" w:cs="" w:asciiTheme="minorAscii" w:hAnsiTheme="minorAscii" w:cstheme="minorBidi"/>
          <w:color w:val="000000" w:themeColor="text1" w:themeTint="FF" w:themeShade="FF"/>
          <w:sz w:val="22"/>
          <w:szCs w:val="22"/>
        </w:rPr>
        <w:t>include any increment</w:t>
      </w:r>
      <w:r w:rsidRPr="42473983" w:rsidR="2B5FA93A">
        <w:rPr>
          <w:rFonts w:ascii="Calibri" w:hAnsi="Calibri" w:cs="" w:asciiTheme="minorAscii" w:hAnsiTheme="minorAscii" w:cstheme="minorBidi"/>
          <w:color w:val="000000" w:themeColor="text1" w:themeTint="FF" w:themeShade="FF"/>
          <w:sz w:val="22"/>
          <w:szCs w:val="22"/>
        </w:rPr>
        <w:t xml:space="preserve">al increase </w:t>
      </w:r>
      <w:r w:rsidRPr="42473983" w:rsidR="1D1D4630">
        <w:rPr>
          <w:rFonts w:ascii="Calibri" w:hAnsi="Calibri" w:cs="" w:asciiTheme="minorAscii" w:hAnsiTheme="minorAscii" w:cstheme="minorBidi"/>
          <w:color w:val="000000" w:themeColor="text1" w:themeTint="FF" w:themeShade="FF"/>
          <w:sz w:val="22"/>
          <w:szCs w:val="22"/>
        </w:rPr>
        <w:t xml:space="preserve">that </w:t>
      </w:r>
      <w:r w:rsidRPr="42473983" w:rsidR="2C926F7B">
        <w:rPr>
          <w:rFonts w:ascii="Calibri" w:hAnsi="Calibri" w:cs="" w:asciiTheme="minorAscii" w:hAnsiTheme="minorAscii" w:cstheme="minorBidi"/>
          <w:color w:val="000000" w:themeColor="text1" w:themeTint="FF" w:themeShade="FF"/>
          <w:sz w:val="22"/>
          <w:szCs w:val="22"/>
        </w:rPr>
        <w:t xml:space="preserve">you </w:t>
      </w:r>
      <w:r w:rsidRPr="42473983" w:rsidR="1D1D4630">
        <w:rPr>
          <w:rFonts w:ascii="Calibri" w:hAnsi="Calibri" w:cs="" w:asciiTheme="minorAscii" w:hAnsiTheme="minorAscii" w:cstheme="minorBidi"/>
          <w:color w:val="000000" w:themeColor="text1" w:themeTint="FF" w:themeShade="FF"/>
          <w:sz w:val="22"/>
          <w:szCs w:val="22"/>
        </w:rPr>
        <w:t xml:space="preserve">would </w:t>
      </w:r>
      <w:r w:rsidRPr="42473983" w:rsidR="33E0BFAD">
        <w:rPr>
          <w:rFonts w:ascii="Calibri" w:hAnsi="Calibri" w:cs="" w:asciiTheme="minorAscii" w:hAnsiTheme="minorAscii" w:cstheme="minorBidi"/>
          <w:color w:val="000000" w:themeColor="text1" w:themeTint="FF" w:themeShade="FF"/>
          <w:sz w:val="22"/>
          <w:szCs w:val="22"/>
        </w:rPr>
        <w:t>us</w:t>
      </w:r>
      <w:r w:rsidRPr="42473983" w:rsidR="388001DB">
        <w:rPr>
          <w:rFonts w:ascii="Calibri" w:hAnsi="Calibri" w:cs="" w:asciiTheme="minorAscii" w:hAnsiTheme="minorAscii" w:cstheme="minorBidi"/>
          <w:color w:val="000000" w:themeColor="text1" w:themeTint="FF" w:themeShade="FF"/>
          <w:sz w:val="22"/>
          <w:szCs w:val="22"/>
        </w:rPr>
        <w:t>u</w:t>
      </w:r>
      <w:r w:rsidRPr="42473983" w:rsidR="33E0BFAD">
        <w:rPr>
          <w:rFonts w:ascii="Calibri" w:hAnsi="Calibri" w:cs="" w:asciiTheme="minorAscii" w:hAnsiTheme="minorAscii" w:cstheme="minorBidi"/>
          <w:color w:val="000000" w:themeColor="text1" w:themeTint="FF" w:themeShade="FF"/>
          <w:sz w:val="22"/>
          <w:szCs w:val="22"/>
        </w:rPr>
        <w:t xml:space="preserve">ally </w:t>
      </w:r>
      <w:r w:rsidRPr="42473983" w:rsidR="1B5B89EF">
        <w:rPr>
          <w:rFonts w:ascii="Calibri" w:hAnsi="Calibri" w:cs="" w:asciiTheme="minorAscii" w:hAnsiTheme="minorAscii" w:cstheme="minorBidi"/>
          <w:color w:val="000000" w:themeColor="text1" w:themeTint="FF" w:themeShade="FF"/>
          <w:sz w:val="22"/>
          <w:szCs w:val="22"/>
        </w:rPr>
        <w:t>attract</w:t>
      </w:r>
      <w:r w:rsidRPr="42473983" w:rsidR="712617F1">
        <w:rPr>
          <w:rFonts w:ascii="Calibri" w:hAnsi="Calibri" w:cs="" w:asciiTheme="minorAscii" w:hAnsiTheme="minorAscii" w:cstheme="minorBidi"/>
          <w:color w:val="000000" w:themeColor="text1" w:themeTint="FF" w:themeShade="FF"/>
          <w:sz w:val="22"/>
          <w:szCs w:val="22"/>
        </w:rPr>
        <w:t xml:space="preserve"> </w:t>
      </w:r>
      <w:r w:rsidRPr="42473983" w:rsidR="007F5C22">
        <w:rPr>
          <w:rFonts w:ascii="Calibri" w:hAnsi="Calibri" w:cs="" w:asciiTheme="minorAscii" w:hAnsiTheme="minorAscii" w:cstheme="minorBidi"/>
          <w:color w:val="000000" w:themeColor="text1" w:themeTint="FF" w:themeShade="FF"/>
          <w:sz w:val="22"/>
          <w:szCs w:val="22"/>
        </w:rPr>
        <w:t xml:space="preserve">over the </w:t>
      </w:r>
      <w:r w:rsidRPr="42473983" w:rsidR="24A7D699">
        <w:rPr>
          <w:rFonts w:ascii="Calibri" w:hAnsi="Calibri" w:cs="" w:asciiTheme="minorAscii" w:hAnsiTheme="minorAscii" w:cstheme="minorBidi"/>
          <w:color w:val="000000" w:themeColor="text1" w:themeTint="FF" w:themeShade="FF"/>
          <w:sz w:val="22"/>
          <w:szCs w:val="22"/>
        </w:rPr>
        <w:t>award</w:t>
      </w:r>
      <w:r w:rsidRPr="42473983" w:rsidR="007F5C22">
        <w:rPr>
          <w:rFonts w:ascii="Calibri" w:hAnsi="Calibri" w:cs="" w:asciiTheme="minorAscii" w:hAnsiTheme="minorAscii" w:cstheme="minorBidi"/>
          <w:color w:val="000000" w:themeColor="text1" w:themeTint="FF" w:themeShade="FF"/>
          <w:sz w:val="22"/>
          <w:szCs w:val="22"/>
        </w:rPr>
        <w:t xml:space="preserve"> period </w:t>
      </w:r>
      <w:r w:rsidRPr="42473983" w:rsidR="712617F1">
        <w:rPr>
          <w:rFonts w:ascii="Calibri" w:hAnsi="Calibri" w:cs="" w:asciiTheme="minorAscii" w:hAnsiTheme="minorAscii" w:cstheme="minorBidi"/>
          <w:color w:val="000000" w:themeColor="text1" w:themeTint="FF" w:themeShade="FF"/>
          <w:sz w:val="22"/>
          <w:szCs w:val="22"/>
        </w:rPr>
        <w:t xml:space="preserve">and apply their standard inflationary factor used for budget forecast etc. If your profession </w:t>
      </w:r>
      <w:r w:rsidRPr="42473983" w:rsidR="6B3754AC">
        <w:rPr>
          <w:rFonts w:ascii="Calibri" w:hAnsi="Calibri" w:cs="" w:asciiTheme="minorAscii" w:hAnsiTheme="minorAscii" w:cstheme="minorBidi"/>
          <w:color w:val="000000" w:themeColor="text1" w:themeTint="FF" w:themeShade="FF"/>
          <w:sz w:val="22"/>
          <w:szCs w:val="22"/>
        </w:rPr>
        <w:t xml:space="preserve">is in </w:t>
      </w:r>
      <w:r w:rsidRPr="42473983" w:rsidR="1C97C773">
        <w:rPr>
          <w:rFonts w:ascii="Calibri" w:hAnsi="Calibri" w:cs="" w:asciiTheme="minorAscii" w:hAnsiTheme="minorAscii" w:cstheme="minorBidi"/>
          <w:color w:val="000000" w:themeColor="text1" w:themeTint="FF" w:themeShade="FF"/>
          <w:sz w:val="22"/>
          <w:szCs w:val="22"/>
        </w:rPr>
        <w:t xml:space="preserve">an </w:t>
      </w:r>
      <w:r w:rsidRPr="42473983" w:rsidR="6B3754AC">
        <w:rPr>
          <w:rFonts w:ascii="Calibri" w:hAnsi="Calibri" w:cs="" w:asciiTheme="minorAscii" w:hAnsiTheme="minorAscii" w:cstheme="minorBidi"/>
          <w:color w:val="000000" w:themeColor="text1" w:themeTint="FF" w:themeShade="FF"/>
          <w:sz w:val="22"/>
          <w:szCs w:val="22"/>
        </w:rPr>
        <w:t>unresolved pay dispute, your salary should be calculated as above</w:t>
      </w:r>
      <w:r w:rsidRPr="42473983" w:rsidR="540C3ED2">
        <w:rPr>
          <w:rFonts w:ascii="Calibri" w:hAnsi="Calibri" w:cs="" w:asciiTheme="minorAscii" w:hAnsiTheme="minorAscii" w:cstheme="minorBidi"/>
          <w:color w:val="000000" w:themeColor="text1" w:themeTint="FF" w:themeShade="FF"/>
          <w:sz w:val="22"/>
          <w:szCs w:val="22"/>
        </w:rPr>
        <w:t xml:space="preserve"> at current rates</w:t>
      </w:r>
      <w:r w:rsidRPr="42473983" w:rsidR="6B3754AC">
        <w:rPr>
          <w:rFonts w:ascii="Calibri" w:hAnsi="Calibri" w:cs="" w:asciiTheme="minorAscii" w:hAnsiTheme="minorAscii" w:cstheme="minorBidi"/>
          <w:color w:val="000000" w:themeColor="text1" w:themeTint="FF" w:themeShade="FF"/>
          <w:sz w:val="22"/>
          <w:szCs w:val="22"/>
        </w:rPr>
        <w:t xml:space="preserve">. </w:t>
      </w:r>
      <w:r w:rsidRPr="42473983" w:rsidR="29DC39DE">
        <w:rPr>
          <w:rFonts w:ascii="Calibri" w:hAnsi="Calibri" w:cs="" w:asciiTheme="minorAscii" w:hAnsiTheme="minorAscii" w:cstheme="minorBidi"/>
          <w:color w:val="000000" w:themeColor="text1" w:themeTint="FF" w:themeShade="FF"/>
          <w:sz w:val="22"/>
          <w:szCs w:val="22"/>
        </w:rPr>
        <w:t xml:space="preserve">You </w:t>
      </w:r>
      <w:r w:rsidRPr="42473983" w:rsidR="223C24A0">
        <w:rPr>
          <w:rFonts w:ascii="Calibri" w:hAnsi="Calibri" w:cs="" w:asciiTheme="minorAscii" w:hAnsiTheme="minorAscii" w:cstheme="minorBidi"/>
          <w:color w:val="000000" w:themeColor="text1" w:themeTint="FF" w:themeShade="FF"/>
          <w:sz w:val="22"/>
          <w:szCs w:val="22"/>
          <w:u w:val="single"/>
        </w:rPr>
        <w:t xml:space="preserve">MUST </w:t>
      </w:r>
      <w:r w:rsidRPr="42473983" w:rsidR="29DC39DE">
        <w:rPr>
          <w:rFonts w:ascii="Calibri" w:hAnsi="Calibri" w:cs="" w:asciiTheme="minorAscii" w:hAnsiTheme="minorAscii" w:cstheme="minorBidi"/>
          <w:color w:val="000000" w:themeColor="text1" w:themeTint="FF" w:themeShade="FF"/>
          <w:sz w:val="22"/>
          <w:szCs w:val="22"/>
        </w:rPr>
        <w:t>recalculate your</w:t>
      </w:r>
      <w:r w:rsidRPr="42473983" w:rsidR="428B85B3">
        <w:rPr>
          <w:rFonts w:ascii="Calibri" w:hAnsi="Calibri" w:cs="" w:asciiTheme="minorAscii" w:hAnsiTheme="minorAscii" w:cstheme="minorBidi"/>
          <w:color w:val="000000" w:themeColor="text1" w:themeTint="FF" w:themeShade="FF"/>
          <w:sz w:val="22"/>
          <w:szCs w:val="22"/>
        </w:rPr>
        <w:t xml:space="preserve"> </w:t>
      </w:r>
      <w:r w:rsidRPr="42473983" w:rsidR="29DC39DE">
        <w:rPr>
          <w:rFonts w:ascii="Calibri" w:hAnsi="Calibri" w:cs="" w:asciiTheme="minorAscii" w:hAnsiTheme="minorAscii" w:cstheme="minorBidi"/>
          <w:color w:val="000000" w:themeColor="text1" w:themeTint="FF" w:themeShade="FF"/>
          <w:sz w:val="22"/>
          <w:szCs w:val="22"/>
        </w:rPr>
        <w:t xml:space="preserve">salary costs should </w:t>
      </w:r>
      <w:r w:rsidRPr="42473983" w:rsidR="56D2C1EB">
        <w:rPr>
          <w:rFonts w:ascii="Calibri" w:hAnsi="Calibri" w:cs="" w:asciiTheme="minorAscii" w:hAnsiTheme="minorAscii" w:cstheme="minorBidi"/>
          <w:color w:val="000000" w:themeColor="text1" w:themeTint="FF" w:themeShade="FF"/>
          <w:sz w:val="22"/>
          <w:szCs w:val="22"/>
        </w:rPr>
        <w:t xml:space="preserve">any </w:t>
      </w:r>
      <w:r w:rsidRPr="42473983" w:rsidR="0A937256">
        <w:rPr>
          <w:rFonts w:ascii="Calibri" w:hAnsi="Calibri" w:cs="" w:asciiTheme="minorAscii" w:hAnsiTheme="minorAscii" w:cstheme="minorBidi"/>
          <w:color w:val="000000" w:themeColor="text1" w:themeTint="FF" w:themeShade="FF"/>
          <w:sz w:val="22"/>
          <w:szCs w:val="22"/>
        </w:rPr>
        <w:t xml:space="preserve">pay </w:t>
      </w:r>
      <w:r w:rsidRPr="42473983" w:rsidR="6B3754AC">
        <w:rPr>
          <w:rFonts w:ascii="Calibri" w:hAnsi="Calibri" w:cs="" w:asciiTheme="minorAscii" w:hAnsiTheme="minorAscii" w:cstheme="minorBidi"/>
          <w:color w:val="000000" w:themeColor="text1" w:themeTint="FF" w:themeShade="FF"/>
          <w:sz w:val="22"/>
          <w:szCs w:val="22"/>
        </w:rPr>
        <w:t xml:space="preserve">dispute </w:t>
      </w:r>
      <w:r w:rsidRPr="42473983" w:rsidR="4D19651F">
        <w:rPr>
          <w:rFonts w:ascii="Calibri" w:hAnsi="Calibri" w:cs="" w:asciiTheme="minorAscii" w:hAnsiTheme="minorAscii" w:cstheme="minorBidi"/>
          <w:color w:val="000000" w:themeColor="text1" w:themeTint="FF" w:themeShade="FF"/>
          <w:sz w:val="22"/>
          <w:szCs w:val="22"/>
        </w:rPr>
        <w:t xml:space="preserve">be </w:t>
      </w:r>
      <w:r w:rsidRPr="42473983" w:rsidR="6B3754AC">
        <w:rPr>
          <w:rFonts w:ascii="Calibri" w:hAnsi="Calibri" w:cs="" w:asciiTheme="minorAscii" w:hAnsiTheme="minorAscii" w:cstheme="minorBidi"/>
          <w:color w:val="000000" w:themeColor="text1" w:themeTint="FF" w:themeShade="FF"/>
          <w:sz w:val="22"/>
          <w:szCs w:val="22"/>
        </w:rPr>
        <w:t xml:space="preserve">settled </w:t>
      </w:r>
      <w:r w:rsidRPr="42473983" w:rsidR="559E3C72">
        <w:rPr>
          <w:rFonts w:ascii="Calibri" w:hAnsi="Calibri" w:cs="" w:asciiTheme="minorAscii" w:hAnsiTheme="minorAscii" w:cstheme="minorBidi"/>
          <w:color w:val="000000" w:themeColor="text1" w:themeTint="FF" w:themeShade="FF"/>
          <w:sz w:val="22"/>
          <w:szCs w:val="22"/>
        </w:rPr>
        <w:t xml:space="preserve">between </w:t>
      </w:r>
      <w:r w:rsidRPr="42473983" w:rsidR="615B26E1">
        <w:rPr>
          <w:rFonts w:ascii="Calibri" w:hAnsi="Calibri" w:cs="" w:asciiTheme="minorAscii" w:hAnsiTheme="minorAscii" w:cstheme="minorBidi"/>
          <w:color w:val="000000" w:themeColor="text1" w:themeTint="FF" w:themeShade="FF"/>
          <w:sz w:val="22"/>
          <w:szCs w:val="22"/>
        </w:rPr>
        <w:t>initial</w:t>
      </w:r>
      <w:r w:rsidRPr="42473983" w:rsidR="615B26E1">
        <w:rPr>
          <w:rFonts w:ascii="Calibri" w:hAnsi="Calibri" w:cs="" w:asciiTheme="minorAscii" w:hAnsiTheme="minorAscii" w:cstheme="minorBidi"/>
          <w:color w:val="000000" w:themeColor="text1" w:themeTint="FF" w:themeShade="FF"/>
          <w:sz w:val="22"/>
          <w:szCs w:val="22"/>
        </w:rPr>
        <w:t xml:space="preserve"> </w:t>
      </w:r>
      <w:r w:rsidRPr="42473983" w:rsidR="559E3C72">
        <w:rPr>
          <w:rFonts w:ascii="Calibri" w:hAnsi="Calibri" w:cs="" w:asciiTheme="minorAscii" w:hAnsiTheme="minorAscii" w:cstheme="minorBidi"/>
          <w:color w:val="000000" w:themeColor="text1" w:themeTint="FF" w:themeShade="FF"/>
          <w:sz w:val="22"/>
          <w:szCs w:val="22"/>
        </w:rPr>
        <w:t>costing and submission of your prop</w:t>
      </w:r>
      <w:r w:rsidRPr="42473983" w:rsidR="503EA249">
        <w:rPr>
          <w:rFonts w:ascii="Calibri" w:hAnsi="Calibri" w:cs="" w:asciiTheme="minorAscii" w:hAnsiTheme="minorAscii" w:cstheme="minorBidi"/>
          <w:color w:val="000000" w:themeColor="text1" w:themeTint="FF" w:themeShade="FF"/>
          <w:sz w:val="22"/>
          <w:szCs w:val="22"/>
        </w:rPr>
        <w:t>o</w:t>
      </w:r>
      <w:r w:rsidRPr="42473983" w:rsidR="559E3C72">
        <w:rPr>
          <w:rFonts w:ascii="Calibri" w:hAnsi="Calibri" w:cs="" w:asciiTheme="minorAscii" w:hAnsiTheme="minorAscii" w:cstheme="minorBidi"/>
          <w:color w:val="000000" w:themeColor="text1" w:themeTint="FF" w:themeShade="FF"/>
          <w:sz w:val="22"/>
          <w:szCs w:val="22"/>
        </w:rPr>
        <w:t>sal</w:t>
      </w:r>
      <w:r w:rsidRPr="42473983" w:rsidR="78734A1E">
        <w:rPr>
          <w:rFonts w:ascii="Calibri" w:hAnsi="Calibri" w:cs="" w:asciiTheme="minorAscii" w:hAnsiTheme="minorAscii" w:cstheme="minorBidi"/>
          <w:color w:val="000000" w:themeColor="text1" w:themeTint="FF" w:themeShade="FF"/>
          <w:sz w:val="22"/>
          <w:szCs w:val="22"/>
        </w:rPr>
        <w:t xml:space="preserve">. The BRC reserves the right to adjust any non-pay budget (pre or post award) </w:t>
      </w:r>
      <w:r w:rsidRPr="42473983" w:rsidR="51E35875">
        <w:rPr>
          <w:rFonts w:ascii="Calibri" w:hAnsi="Calibri" w:cs="" w:asciiTheme="minorAscii" w:hAnsiTheme="minorAscii" w:cstheme="minorBidi"/>
          <w:color w:val="000000" w:themeColor="text1" w:themeTint="FF" w:themeShade="FF"/>
          <w:sz w:val="22"/>
          <w:szCs w:val="22"/>
        </w:rPr>
        <w:t>to meet any increase</w:t>
      </w:r>
      <w:r w:rsidRPr="42473983" w:rsidR="60000AD2">
        <w:rPr>
          <w:rFonts w:ascii="Calibri" w:hAnsi="Calibri" w:cs="" w:asciiTheme="minorAscii" w:hAnsiTheme="minorAscii" w:cstheme="minorBidi"/>
          <w:color w:val="000000" w:themeColor="text1" w:themeTint="FF" w:themeShade="FF"/>
          <w:sz w:val="22"/>
          <w:szCs w:val="22"/>
        </w:rPr>
        <w:t>s</w:t>
      </w:r>
      <w:r w:rsidRPr="42473983" w:rsidR="51E35875">
        <w:rPr>
          <w:rFonts w:ascii="Calibri" w:hAnsi="Calibri" w:cs="" w:asciiTheme="minorAscii" w:hAnsiTheme="minorAscii" w:cstheme="minorBidi"/>
          <w:color w:val="000000" w:themeColor="text1" w:themeTint="FF" w:themeShade="FF"/>
          <w:sz w:val="22"/>
          <w:szCs w:val="22"/>
        </w:rPr>
        <w:t xml:space="preserve"> in </w:t>
      </w:r>
      <w:r w:rsidRPr="42473983" w:rsidR="78734A1E">
        <w:rPr>
          <w:rFonts w:ascii="Calibri" w:hAnsi="Calibri" w:cs="" w:asciiTheme="minorAscii" w:hAnsiTheme="minorAscii" w:cstheme="minorBidi"/>
          <w:color w:val="000000" w:themeColor="text1" w:themeTint="FF" w:themeShade="FF"/>
          <w:sz w:val="22"/>
          <w:szCs w:val="22"/>
        </w:rPr>
        <w:t xml:space="preserve">salary </w:t>
      </w:r>
      <w:r w:rsidRPr="42473983" w:rsidR="77F18B6F">
        <w:rPr>
          <w:rFonts w:ascii="Calibri" w:hAnsi="Calibri" w:cs="" w:asciiTheme="minorAscii" w:hAnsiTheme="minorAscii" w:cstheme="minorBidi"/>
          <w:color w:val="000000" w:themeColor="text1" w:themeTint="FF" w:themeShade="FF"/>
          <w:sz w:val="22"/>
          <w:szCs w:val="22"/>
        </w:rPr>
        <w:t>costs.</w:t>
      </w:r>
    </w:p>
    <w:p w:rsidRPr="001F7E95" w:rsidR="35B3DE67" w:rsidP="001F7E95" w:rsidRDefault="35B3DE67" w14:paraId="0A42F44C" w14:textId="47EBF360">
      <w:pPr>
        <w:pStyle w:val="Bodytext20"/>
        <w:spacing w:before="0" w:after="0" w:line="240" w:lineRule="auto"/>
        <w:ind w:left="-360" w:firstLine="0"/>
        <w:rPr>
          <w:rFonts w:asciiTheme="minorHAnsi" w:hAnsiTheme="minorHAnsi" w:cstheme="minorHAnsi"/>
          <w:color w:val="000000" w:themeColor="text1"/>
          <w:sz w:val="22"/>
          <w:szCs w:val="22"/>
        </w:rPr>
      </w:pPr>
    </w:p>
    <w:p w:rsidRPr="001F7E95" w:rsidR="00A2749A" w:rsidP="279E5E3D" w:rsidRDefault="00A2749A" w14:paraId="74433FA3" w14:textId="6C9A4B20">
      <w:pPr>
        <w:pStyle w:val="Bodytext20"/>
        <w:shd w:val="clear" w:color="auto" w:fill="auto"/>
        <w:spacing w:before="0" w:after="0" w:line="240" w:lineRule="auto"/>
        <w:ind w:firstLine="0"/>
        <w:rPr>
          <w:rFonts w:ascii="Calibri" w:hAnsi="Calibri" w:cs="Calibri" w:asciiTheme="minorAscii" w:hAnsiTheme="minorAscii" w:cstheme="minorAscii"/>
          <w:color w:val="000000" w:themeColor="text1"/>
          <w:sz w:val="22"/>
          <w:szCs w:val="22"/>
        </w:rPr>
      </w:pPr>
      <w:r w:rsidRPr="279E5E3D" w:rsidR="00A2749A">
        <w:rPr>
          <w:rFonts w:ascii="Calibri" w:hAnsi="Calibri" w:cs="Calibri" w:asciiTheme="minorAscii" w:hAnsiTheme="minorAscii" w:cstheme="minorAscii"/>
          <w:b w:val="1"/>
          <w:bCs w:val="1"/>
          <w:color w:val="000000" w:themeColor="text1" w:themeTint="FF" w:themeShade="FF"/>
          <w:sz w:val="22"/>
          <w:szCs w:val="22"/>
        </w:rPr>
        <w:t>Can I include cost for animal research?</w:t>
      </w:r>
      <w:r w:rsidRPr="279E5E3D" w:rsidR="65BACE73">
        <w:rPr>
          <w:rFonts w:ascii="Calibri" w:hAnsi="Calibri" w:cs="Calibri" w:asciiTheme="minorAscii" w:hAnsiTheme="minorAscii" w:cstheme="minorAscii"/>
          <w:b w:val="1"/>
          <w:bCs w:val="1"/>
          <w:color w:val="000000" w:themeColor="text1" w:themeTint="FF" w:themeShade="FF"/>
          <w:sz w:val="22"/>
          <w:szCs w:val="22"/>
        </w:rPr>
        <w:t xml:space="preserve"> </w:t>
      </w:r>
      <w:r w:rsidRPr="279E5E3D" w:rsidR="65BACE73">
        <w:rPr>
          <w:rFonts w:ascii="Calibri" w:hAnsi="Calibri" w:cs="Calibri" w:asciiTheme="minorAscii" w:hAnsiTheme="minorAscii" w:cstheme="minorAscii"/>
          <w:b w:val="0"/>
          <w:bCs w:val="0"/>
          <w:color w:val="000000" w:themeColor="text1" w:themeTint="FF" w:themeShade="FF"/>
          <w:sz w:val="22"/>
          <w:szCs w:val="22"/>
        </w:rPr>
        <w:t>No,</w:t>
      </w:r>
      <w:r w:rsidRPr="279E5E3D" w:rsidR="00A2749A">
        <w:rPr>
          <w:rFonts w:ascii="Calibri" w:hAnsi="Calibri" w:cs="Calibri" w:asciiTheme="minorAscii" w:hAnsiTheme="minorAscii" w:cstheme="minorAscii"/>
          <w:b w:val="1"/>
          <w:bCs w:val="1"/>
          <w:color w:val="000000" w:themeColor="text1" w:themeTint="FF" w:themeShade="FF"/>
          <w:sz w:val="22"/>
          <w:szCs w:val="22"/>
        </w:rPr>
        <w:t xml:space="preserve"> </w:t>
      </w:r>
      <w:r w:rsidRPr="279E5E3D" w:rsidR="00A2749A">
        <w:rPr>
          <w:rFonts w:ascii="Calibri" w:hAnsi="Calibri" w:cs="Calibri" w:asciiTheme="minorAscii" w:hAnsiTheme="minorAscii" w:cstheme="minorAscii"/>
          <w:color w:val="000000" w:themeColor="text1" w:themeTint="FF" w:themeShade="FF"/>
          <w:sz w:val="22"/>
          <w:szCs w:val="22"/>
        </w:rPr>
        <w:t>the NIHR does not fund or support animal research</w:t>
      </w:r>
      <w:r w:rsidRPr="279E5E3D" w:rsidR="340C17C7">
        <w:rPr>
          <w:rFonts w:ascii="Calibri" w:hAnsi="Calibri" w:cs="Calibri" w:asciiTheme="minorAscii" w:hAnsiTheme="minorAscii" w:cstheme="minorAscii"/>
          <w:color w:val="000000" w:themeColor="text1" w:themeTint="FF" w:themeShade="FF"/>
          <w:sz w:val="22"/>
          <w:szCs w:val="22"/>
        </w:rPr>
        <w:t>.</w:t>
      </w:r>
      <w:r w:rsidRPr="279E5E3D" w:rsidR="00A2749A">
        <w:rPr>
          <w:rFonts w:ascii="Calibri" w:hAnsi="Calibri" w:cs="Calibri" w:asciiTheme="minorAscii" w:hAnsiTheme="minorAscii" w:cstheme="minorAscii"/>
          <w:color w:val="000000" w:themeColor="text1" w:themeTint="FF" w:themeShade="FF"/>
          <w:sz w:val="22"/>
          <w:szCs w:val="22"/>
        </w:rPr>
        <w:t xml:space="preserve"> </w:t>
      </w:r>
    </w:p>
    <w:p w:rsidRPr="001F7E95" w:rsidR="00DD2B20" w:rsidP="009F7B1E" w:rsidRDefault="00DD2B20" w14:paraId="1BB1CF56" w14:textId="77777777">
      <w:pPr>
        <w:pStyle w:val="Bodytext20"/>
        <w:shd w:val="clear" w:color="auto" w:fill="auto"/>
        <w:spacing w:before="0" w:after="0" w:line="240" w:lineRule="auto"/>
        <w:ind w:firstLine="0"/>
        <w:rPr>
          <w:rFonts w:asciiTheme="minorHAnsi" w:hAnsiTheme="minorHAnsi" w:cstheme="minorHAnsi"/>
          <w:color w:val="000000" w:themeColor="text1"/>
          <w:sz w:val="22"/>
          <w:szCs w:val="22"/>
        </w:rPr>
      </w:pPr>
    </w:p>
    <w:p w:rsidRPr="001F7E95" w:rsidR="00DD2B20" w:rsidP="42473983" w:rsidRDefault="00DD2B20" w14:paraId="3CEA9E7E" w14:textId="3E68E68B">
      <w:pPr>
        <w:pStyle w:val="Bodytext20"/>
        <w:shd w:val="clear" w:color="auto" w:fill="auto"/>
        <w:spacing w:before="0" w:after="0" w:line="240" w:lineRule="auto"/>
        <w:ind w:firstLine="0"/>
        <w:rPr>
          <w:rFonts w:ascii="Calibri" w:hAnsi="Calibri" w:cs="Calibri" w:asciiTheme="minorAscii" w:hAnsiTheme="minorAscii" w:cstheme="minorAscii"/>
          <w:color w:val="000000" w:themeColor="text1"/>
          <w:sz w:val="22"/>
          <w:szCs w:val="22"/>
        </w:rPr>
      </w:pPr>
      <w:r w:rsidRPr="42473983" w:rsidR="00DD2B20">
        <w:rPr>
          <w:rFonts w:ascii="Calibri" w:hAnsi="Calibri" w:cs="Calibri" w:asciiTheme="minorAscii" w:hAnsiTheme="minorAscii" w:cstheme="minorAscii"/>
          <w:b w:val="1"/>
          <w:bCs w:val="1"/>
          <w:color w:val="000000" w:themeColor="text1" w:themeTint="FF" w:themeShade="FF"/>
          <w:sz w:val="22"/>
          <w:szCs w:val="22"/>
        </w:rPr>
        <w:t>Can I include costs to attend a conference?</w:t>
      </w:r>
      <w:r w:rsidRPr="42473983" w:rsidR="00DD2B20">
        <w:rPr>
          <w:rFonts w:ascii="Calibri" w:hAnsi="Calibri" w:cs="Calibri" w:asciiTheme="minorAscii" w:hAnsiTheme="minorAscii" w:cstheme="minorAscii"/>
          <w:color w:val="000000" w:themeColor="text1" w:themeTint="FF" w:themeShade="FF"/>
          <w:sz w:val="22"/>
          <w:szCs w:val="22"/>
        </w:rPr>
        <w:t xml:space="preserve"> Yes, you may include costs to attend conference</w:t>
      </w:r>
      <w:r w:rsidRPr="42473983" w:rsidR="48DA37A1">
        <w:rPr>
          <w:rFonts w:ascii="Calibri" w:hAnsi="Calibri" w:cs="Calibri" w:asciiTheme="minorAscii" w:hAnsiTheme="minorAscii" w:cstheme="minorAscii"/>
          <w:color w:val="000000" w:themeColor="text1" w:themeTint="FF" w:themeShade="FF"/>
          <w:sz w:val="22"/>
          <w:szCs w:val="22"/>
        </w:rPr>
        <w:t>s</w:t>
      </w:r>
      <w:r w:rsidRPr="42473983" w:rsidR="00DD2B20">
        <w:rPr>
          <w:rFonts w:ascii="Calibri" w:hAnsi="Calibri" w:cs="Calibri" w:asciiTheme="minorAscii" w:hAnsiTheme="minorAscii" w:cstheme="minorAscii"/>
          <w:color w:val="000000" w:themeColor="text1" w:themeTint="FF" w:themeShade="FF"/>
          <w:sz w:val="22"/>
          <w:szCs w:val="22"/>
        </w:rPr>
        <w:t xml:space="preserve"> during the </w:t>
      </w:r>
      <w:r w:rsidRPr="42473983" w:rsidR="667D60D1">
        <w:rPr>
          <w:rFonts w:ascii="Calibri" w:hAnsi="Calibri" w:cs="Calibri" w:asciiTheme="minorAscii" w:hAnsiTheme="minorAscii" w:cstheme="minorAscii"/>
          <w:color w:val="000000" w:themeColor="text1" w:themeTint="FF" w:themeShade="FF"/>
          <w:sz w:val="22"/>
          <w:szCs w:val="22"/>
        </w:rPr>
        <w:t>award within the Training and Development section</w:t>
      </w:r>
      <w:r w:rsidRPr="42473983" w:rsidR="00DD2B20">
        <w:rPr>
          <w:rFonts w:ascii="Calibri" w:hAnsi="Calibri" w:cs="Calibri" w:asciiTheme="minorAscii" w:hAnsiTheme="minorAscii" w:cstheme="minorAscii"/>
          <w:color w:val="000000" w:themeColor="text1" w:themeTint="FF" w:themeShade="FF"/>
          <w:sz w:val="22"/>
          <w:szCs w:val="22"/>
        </w:rPr>
        <w:t xml:space="preserve">, capped </w:t>
      </w:r>
      <w:r w:rsidRPr="42473983" w:rsidR="40F10442">
        <w:rPr>
          <w:rFonts w:ascii="Calibri" w:hAnsi="Calibri" w:cs="Calibri" w:asciiTheme="minorAscii" w:hAnsiTheme="minorAscii" w:cstheme="minorAscii"/>
          <w:color w:val="000000" w:themeColor="text1" w:themeTint="FF" w:themeShade="FF"/>
          <w:sz w:val="22"/>
          <w:szCs w:val="22"/>
        </w:rPr>
        <w:t>to a total of £</w:t>
      </w:r>
      <w:r w:rsidRPr="42473983" w:rsidR="00DD2B20">
        <w:rPr>
          <w:rFonts w:ascii="Calibri" w:hAnsi="Calibri" w:cs="Calibri" w:asciiTheme="minorAscii" w:hAnsiTheme="minorAscii" w:cstheme="minorAscii"/>
          <w:color w:val="000000" w:themeColor="text1" w:themeTint="FF" w:themeShade="FF"/>
          <w:sz w:val="22"/>
          <w:szCs w:val="22"/>
        </w:rPr>
        <w:t>1,500</w:t>
      </w:r>
      <w:r w:rsidRPr="42473983" w:rsidR="1BE3AF94">
        <w:rPr>
          <w:rFonts w:ascii="Calibri" w:hAnsi="Calibri" w:cs="Calibri" w:asciiTheme="minorAscii" w:hAnsiTheme="minorAscii" w:cstheme="minorAscii"/>
          <w:color w:val="000000" w:themeColor="text1" w:themeTint="FF" w:themeShade="FF"/>
          <w:sz w:val="22"/>
          <w:szCs w:val="22"/>
        </w:rPr>
        <w:t xml:space="preserve"> (including related travel and subsistence)</w:t>
      </w:r>
      <w:r w:rsidRPr="42473983" w:rsidR="00DD2B20">
        <w:rPr>
          <w:rFonts w:ascii="Calibri" w:hAnsi="Calibri" w:cs="Calibri" w:asciiTheme="minorAscii" w:hAnsiTheme="minorAscii" w:cstheme="minorAscii"/>
          <w:color w:val="000000" w:themeColor="text1" w:themeTint="FF" w:themeShade="FF"/>
          <w:sz w:val="22"/>
          <w:szCs w:val="22"/>
        </w:rPr>
        <w:t>.</w:t>
      </w:r>
    </w:p>
    <w:p w:rsidRPr="001F7E95" w:rsidR="00DD2B20" w:rsidP="009F7B1E" w:rsidRDefault="00DD2B20" w14:paraId="7F53DC82" w14:textId="77777777">
      <w:pPr>
        <w:pStyle w:val="Bodytext20"/>
        <w:shd w:val="clear" w:color="auto" w:fill="auto"/>
        <w:spacing w:before="0" w:after="0" w:line="240" w:lineRule="auto"/>
        <w:ind w:firstLine="0"/>
        <w:rPr>
          <w:rFonts w:asciiTheme="minorHAnsi" w:hAnsiTheme="minorHAnsi" w:cstheme="minorHAnsi"/>
          <w:color w:val="000000" w:themeColor="text1"/>
          <w:sz w:val="22"/>
          <w:szCs w:val="22"/>
        </w:rPr>
      </w:pPr>
    </w:p>
    <w:p w:rsidRPr="001F7E95" w:rsidR="00DD2B20" w:rsidP="42473983" w:rsidRDefault="00DD2B20" w14:paraId="28F24404" w14:textId="22FC755D">
      <w:pPr>
        <w:pStyle w:val="Bodytext20"/>
        <w:shd w:val="clear" w:color="auto" w:fill="auto"/>
        <w:spacing w:before="0" w:after="0" w:line="240" w:lineRule="auto"/>
        <w:ind w:firstLine="0"/>
        <w:rPr>
          <w:rFonts w:ascii="Calibri" w:hAnsi="Calibri" w:cs="Calibri" w:asciiTheme="minorAscii" w:hAnsiTheme="minorAscii" w:cstheme="minorAscii"/>
          <w:color w:val="000000" w:themeColor="text1"/>
          <w:sz w:val="22"/>
          <w:szCs w:val="22"/>
        </w:rPr>
      </w:pPr>
      <w:r w:rsidRPr="279E5E3D" w:rsidR="00DD2B20">
        <w:rPr>
          <w:rFonts w:ascii="Calibri" w:hAnsi="Calibri" w:cs="Calibri" w:asciiTheme="minorAscii" w:hAnsiTheme="minorAscii" w:cstheme="minorAscii"/>
          <w:b w:val="1"/>
          <w:bCs w:val="1"/>
          <w:color w:val="000000" w:themeColor="text1" w:themeTint="FF" w:themeShade="FF"/>
          <w:sz w:val="22"/>
          <w:szCs w:val="22"/>
        </w:rPr>
        <w:t>Can</w:t>
      </w:r>
      <w:r w:rsidRPr="279E5E3D" w:rsidR="00231681">
        <w:rPr>
          <w:rFonts w:ascii="Calibri" w:hAnsi="Calibri" w:cs="Calibri" w:asciiTheme="minorAscii" w:hAnsiTheme="minorAscii" w:cstheme="minorAscii"/>
          <w:b w:val="1"/>
          <w:bCs w:val="1"/>
          <w:color w:val="000000" w:themeColor="text1" w:themeTint="FF" w:themeShade="FF"/>
          <w:sz w:val="22"/>
          <w:szCs w:val="22"/>
        </w:rPr>
        <w:t xml:space="preserve"> </w:t>
      </w:r>
      <w:r w:rsidRPr="279E5E3D" w:rsidR="00DD2B20">
        <w:rPr>
          <w:rFonts w:ascii="Calibri" w:hAnsi="Calibri" w:cs="Calibri" w:asciiTheme="minorAscii" w:hAnsiTheme="minorAscii" w:cstheme="minorAscii"/>
          <w:b w:val="1"/>
          <w:bCs w:val="1"/>
          <w:color w:val="000000" w:themeColor="text1" w:themeTint="FF" w:themeShade="FF"/>
          <w:sz w:val="22"/>
          <w:szCs w:val="22"/>
        </w:rPr>
        <w:t>I include costs for a computer or laptop?</w:t>
      </w:r>
      <w:r w:rsidRPr="279E5E3D" w:rsidR="00DD2B20">
        <w:rPr>
          <w:rFonts w:ascii="Calibri" w:hAnsi="Calibri" w:cs="Calibri" w:asciiTheme="minorAscii" w:hAnsiTheme="minorAscii" w:cstheme="minorAscii"/>
          <w:color w:val="000000" w:themeColor="text1" w:themeTint="FF" w:themeShade="FF"/>
          <w:sz w:val="22"/>
          <w:szCs w:val="22"/>
        </w:rPr>
        <w:t xml:space="preserve"> Yes, </w:t>
      </w:r>
      <w:r w:rsidRPr="279E5E3D" w:rsidR="00231681">
        <w:rPr>
          <w:rFonts w:ascii="Calibri" w:hAnsi="Calibri" w:cs="Calibri" w:asciiTheme="minorAscii" w:hAnsiTheme="minorAscii" w:cstheme="minorAscii"/>
          <w:color w:val="000000" w:themeColor="text1" w:themeTint="FF" w:themeShade="FF"/>
          <w:sz w:val="22"/>
          <w:szCs w:val="22"/>
        </w:rPr>
        <w:t xml:space="preserve">but </w:t>
      </w:r>
      <w:r w:rsidRPr="279E5E3D" w:rsidR="00DD2B20">
        <w:rPr>
          <w:rFonts w:ascii="Calibri" w:hAnsi="Calibri" w:cs="Calibri" w:asciiTheme="minorAscii" w:hAnsiTheme="minorAscii" w:cstheme="minorAscii"/>
          <w:color w:val="000000" w:themeColor="text1" w:themeTint="FF" w:themeShade="FF"/>
          <w:sz w:val="22"/>
          <w:szCs w:val="22"/>
        </w:rPr>
        <w:t>this is capped at £1,000</w:t>
      </w:r>
      <w:r w:rsidRPr="279E5E3D" w:rsidR="00231681">
        <w:rPr>
          <w:rFonts w:ascii="Calibri" w:hAnsi="Calibri" w:cs="Calibri" w:asciiTheme="minorAscii" w:hAnsiTheme="minorAscii" w:cstheme="minorAscii"/>
          <w:color w:val="000000" w:themeColor="text1" w:themeTint="FF" w:themeShade="FF"/>
          <w:sz w:val="22"/>
          <w:szCs w:val="22"/>
        </w:rPr>
        <w:t>. P</w:t>
      </w:r>
      <w:r w:rsidRPr="279E5E3D" w:rsidR="00DD2B20">
        <w:rPr>
          <w:rFonts w:ascii="Calibri" w:hAnsi="Calibri" w:cs="Calibri" w:asciiTheme="minorAscii" w:hAnsiTheme="minorAscii" w:cstheme="minorAscii"/>
          <w:color w:val="000000" w:themeColor="text1" w:themeTint="FF" w:themeShade="FF"/>
          <w:sz w:val="22"/>
          <w:szCs w:val="22"/>
        </w:rPr>
        <w:t xml:space="preserve">lease note that </w:t>
      </w:r>
      <w:r w:rsidRPr="279E5E3D" w:rsidR="00231681">
        <w:rPr>
          <w:rFonts w:ascii="Calibri" w:hAnsi="Calibri" w:cs="Calibri" w:asciiTheme="minorAscii" w:hAnsiTheme="minorAscii" w:cstheme="minorAscii"/>
          <w:color w:val="000000" w:themeColor="text1" w:themeTint="FF" w:themeShade="FF"/>
          <w:sz w:val="22"/>
          <w:szCs w:val="22"/>
        </w:rPr>
        <w:t xml:space="preserve">any computer/laptop must be </w:t>
      </w:r>
      <w:r w:rsidRPr="279E5E3D" w:rsidR="00231681">
        <w:rPr>
          <w:rFonts w:ascii="Calibri" w:hAnsi="Calibri" w:cs="Calibri" w:asciiTheme="minorAscii" w:hAnsiTheme="minorAscii" w:cstheme="minorAscii"/>
          <w:color w:val="000000" w:themeColor="text1" w:themeTint="FF" w:themeShade="FF"/>
          <w:sz w:val="22"/>
          <w:szCs w:val="22"/>
        </w:rPr>
        <w:t>purchased</w:t>
      </w:r>
      <w:r w:rsidRPr="279E5E3D" w:rsidR="00231681">
        <w:rPr>
          <w:rFonts w:ascii="Calibri" w:hAnsi="Calibri" w:cs="Calibri" w:asciiTheme="minorAscii" w:hAnsiTheme="minorAscii" w:cstheme="minorAscii"/>
          <w:color w:val="000000" w:themeColor="text1" w:themeTint="FF" w:themeShade="FF"/>
          <w:sz w:val="22"/>
          <w:szCs w:val="22"/>
        </w:rPr>
        <w:t xml:space="preserve"> by </w:t>
      </w:r>
      <w:r w:rsidRPr="279E5E3D" w:rsidR="0C76134E">
        <w:rPr>
          <w:rFonts w:ascii="Calibri" w:hAnsi="Calibri" w:cs="Calibri" w:asciiTheme="minorAscii" w:hAnsiTheme="minorAscii" w:cstheme="minorAscii"/>
          <w:color w:val="000000" w:themeColor="text1" w:themeTint="FF" w:themeShade="FF"/>
          <w:sz w:val="22"/>
          <w:szCs w:val="22"/>
        </w:rPr>
        <w:t>your employer</w:t>
      </w:r>
      <w:r w:rsidRPr="279E5E3D" w:rsidR="2ED452A9">
        <w:rPr>
          <w:rFonts w:ascii="Calibri" w:hAnsi="Calibri" w:cs="Calibri" w:asciiTheme="minorAscii" w:hAnsiTheme="minorAscii" w:cstheme="minorAscii"/>
          <w:color w:val="000000" w:themeColor="text1" w:themeTint="FF" w:themeShade="FF"/>
          <w:sz w:val="22"/>
          <w:szCs w:val="22"/>
        </w:rPr>
        <w:t xml:space="preserve"> </w:t>
      </w:r>
      <w:r w:rsidRPr="279E5E3D" w:rsidR="31418632">
        <w:rPr>
          <w:rFonts w:ascii="Calibri" w:hAnsi="Calibri" w:cs="Calibri" w:asciiTheme="minorAscii" w:hAnsiTheme="minorAscii" w:cstheme="minorAscii"/>
          <w:color w:val="000000" w:themeColor="text1" w:themeTint="FF" w:themeShade="FF"/>
          <w:sz w:val="22"/>
          <w:szCs w:val="22"/>
        </w:rPr>
        <w:t>Th</w:t>
      </w:r>
      <w:r w:rsidRPr="279E5E3D" w:rsidR="31418632">
        <w:rPr>
          <w:rFonts w:ascii="Calibri" w:hAnsi="Calibri" w:cs="Calibri" w:asciiTheme="minorAscii" w:hAnsiTheme="minorAscii" w:cstheme="minorAscii"/>
          <w:color w:val="000000" w:themeColor="text1" w:themeTint="FF" w:themeShade="FF"/>
          <w:sz w:val="22"/>
          <w:szCs w:val="22"/>
        </w:rPr>
        <w:t>is must be returned a</w:t>
      </w:r>
      <w:r w:rsidRPr="279E5E3D" w:rsidR="00231681">
        <w:rPr>
          <w:rFonts w:ascii="Calibri" w:hAnsi="Calibri" w:cs="Calibri" w:asciiTheme="minorAscii" w:hAnsiTheme="minorAscii" w:cstheme="minorAscii"/>
          <w:color w:val="000000" w:themeColor="text1" w:themeTint="FF" w:themeShade="FF"/>
          <w:sz w:val="22"/>
          <w:szCs w:val="22"/>
        </w:rPr>
        <w:t>t the end of the fellowship. You cannot use these funds to buy one yourself.</w:t>
      </w:r>
    </w:p>
    <w:p w:rsidRPr="001F7E95" w:rsidR="005174F4" w:rsidP="009F7B1E" w:rsidRDefault="005174F4" w14:paraId="7C283BE4" w14:textId="77777777">
      <w:pPr>
        <w:pStyle w:val="Bodytext20"/>
        <w:shd w:val="clear" w:color="auto" w:fill="auto"/>
        <w:spacing w:before="0" w:after="0" w:line="240" w:lineRule="auto"/>
        <w:ind w:firstLine="0"/>
        <w:rPr>
          <w:rFonts w:asciiTheme="minorHAnsi" w:hAnsiTheme="minorHAnsi" w:cstheme="minorHAnsi"/>
          <w:color w:val="000000" w:themeColor="text1"/>
          <w:sz w:val="22"/>
          <w:szCs w:val="22"/>
        </w:rPr>
      </w:pPr>
    </w:p>
    <w:p w:rsidRPr="001F7E95" w:rsidR="005174F4" w:rsidP="42473983" w:rsidRDefault="005174F4" w14:paraId="317582AF" w14:textId="2C77F084">
      <w:pPr>
        <w:pStyle w:val="Bodytext20"/>
        <w:shd w:val="clear" w:color="auto" w:fill="auto"/>
        <w:spacing w:before="0" w:after="0" w:line="240" w:lineRule="auto"/>
        <w:ind w:firstLine="0"/>
        <w:jc w:val="left"/>
        <w:rPr>
          <w:rFonts w:ascii="Calibri" w:hAnsi="Calibri" w:cs="" w:asciiTheme="minorAscii" w:hAnsiTheme="minorAscii" w:cstheme="minorBidi"/>
          <w:color w:val="000000" w:themeColor="text1"/>
          <w:sz w:val="22"/>
          <w:szCs w:val="22"/>
        </w:rPr>
      </w:pPr>
      <w:r w:rsidRPr="279E5E3D" w:rsidR="005174F4">
        <w:rPr>
          <w:rFonts w:ascii="Calibri" w:hAnsi="Calibri" w:cs="" w:asciiTheme="minorAscii" w:hAnsiTheme="minorAscii" w:cstheme="minorBidi"/>
          <w:b w:val="1"/>
          <w:bCs w:val="1"/>
          <w:color w:val="000000" w:themeColor="text1" w:themeTint="FF" w:themeShade="FF"/>
          <w:sz w:val="22"/>
          <w:szCs w:val="22"/>
        </w:rPr>
        <w:t>What can I include under Training</w:t>
      </w:r>
      <w:r w:rsidRPr="279E5E3D" w:rsidR="7BD2E827">
        <w:rPr>
          <w:rFonts w:ascii="Calibri" w:hAnsi="Calibri" w:cs="" w:asciiTheme="minorAscii" w:hAnsiTheme="minorAscii" w:cstheme="minorBidi"/>
          <w:b w:val="1"/>
          <w:bCs w:val="1"/>
          <w:color w:val="000000" w:themeColor="text1" w:themeTint="FF" w:themeShade="FF"/>
          <w:sz w:val="22"/>
          <w:szCs w:val="22"/>
        </w:rPr>
        <w:t xml:space="preserve"> and Development</w:t>
      </w:r>
      <w:r w:rsidRPr="279E5E3D" w:rsidR="005174F4">
        <w:rPr>
          <w:rFonts w:ascii="Calibri" w:hAnsi="Calibri" w:cs="" w:asciiTheme="minorAscii" w:hAnsiTheme="minorAscii" w:cstheme="minorBidi"/>
          <w:b w:val="1"/>
          <w:bCs w:val="1"/>
          <w:color w:val="000000" w:themeColor="text1" w:themeTint="FF" w:themeShade="FF"/>
          <w:sz w:val="22"/>
          <w:szCs w:val="22"/>
        </w:rPr>
        <w:t>?</w:t>
      </w:r>
      <w:r w:rsidRPr="279E5E3D" w:rsidR="005174F4">
        <w:rPr>
          <w:rFonts w:ascii="Calibri" w:hAnsi="Calibri" w:cs="" w:asciiTheme="minorAscii" w:hAnsiTheme="minorAscii" w:cstheme="minorBidi"/>
          <w:color w:val="000000" w:themeColor="text1" w:themeTint="FF" w:themeShade="FF"/>
          <w:sz w:val="22"/>
          <w:szCs w:val="22"/>
        </w:rPr>
        <w:t xml:space="preserve"> This </w:t>
      </w:r>
      <w:r w:rsidRPr="279E5E3D" w:rsidR="00487A35">
        <w:rPr>
          <w:rFonts w:ascii="Calibri" w:hAnsi="Calibri" w:cs="" w:asciiTheme="minorAscii" w:hAnsiTheme="minorAscii" w:cstheme="minorBidi"/>
          <w:color w:val="000000" w:themeColor="text1" w:themeTint="FF" w:themeShade="FF"/>
          <w:sz w:val="22"/>
          <w:szCs w:val="22"/>
        </w:rPr>
        <w:t xml:space="preserve">must be </w:t>
      </w:r>
      <w:r w:rsidRPr="279E5E3D" w:rsidR="00D45CAE">
        <w:rPr>
          <w:rFonts w:ascii="Calibri" w:hAnsi="Calibri" w:cs="" w:asciiTheme="minorAscii" w:hAnsiTheme="minorAscii" w:cstheme="minorBidi"/>
          <w:color w:val="000000" w:themeColor="text1" w:themeTint="FF" w:themeShade="FF"/>
          <w:sz w:val="22"/>
          <w:szCs w:val="22"/>
        </w:rPr>
        <w:t xml:space="preserve">training </w:t>
      </w:r>
      <w:r w:rsidRPr="279E5E3D" w:rsidR="00487A35">
        <w:rPr>
          <w:rFonts w:ascii="Calibri" w:hAnsi="Calibri" w:cs="" w:asciiTheme="minorAscii" w:hAnsiTheme="minorAscii" w:cstheme="minorBidi"/>
          <w:color w:val="000000" w:themeColor="text1" w:themeTint="FF" w:themeShade="FF"/>
          <w:sz w:val="22"/>
          <w:szCs w:val="22"/>
        </w:rPr>
        <w:t xml:space="preserve">relevant to your research </w:t>
      </w:r>
      <w:r w:rsidRPr="279E5E3D" w:rsidR="7AA950A8">
        <w:rPr>
          <w:rFonts w:ascii="Calibri" w:hAnsi="Calibri" w:cs="" w:asciiTheme="minorAscii" w:hAnsiTheme="minorAscii" w:cstheme="minorBidi"/>
          <w:color w:val="000000" w:themeColor="text1" w:themeTint="FF" w:themeShade="FF"/>
          <w:sz w:val="22"/>
          <w:szCs w:val="22"/>
        </w:rPr>
        <w:t xml:space="preserve">development </w:t>
      </w:r>
      <w:r w:rsidRPr="279E5E3D" w:rsidR="00BE090A">
        <w:rPr>
          <w:rFonts w:ascii="Calibri" w:hAnsi="Calibri" w:cs="" w:asciiTheme="minorAscii" w:hAnsiTheme="minorAscii" w:cstheme="minorBidi"/>
          <w:color w:val="000000" w:themeColor="text1" w:themeTint="FF" w:themeShade="FF"/>
          <w:sz w:val="22"/>
          <w:szCs w:val="22"/>
        </w:rPr>
        <w:t xml:space="preserve">and may </w:t>
      </w:r>
      <w:r w:rsidRPr="279E5E3D" w:rsidR="005174F4">
        <w:rPr>
          <w:rFonts w:ascii="Calibri" w:hAnsi="Calibri" w:cs="" w:asciiTheme="minorAscii" w:hAnsiTheme="minorAscii" w:cstheme="minorBidi"/>
          <w:color w:val="000000" w:themeColor="text1" w:themeTint="FF" w:themeShade="FF"/>
          <w:sz w:val="22"/>
          <w:szCs w:val="22"/>
        </w:rPr>
        <w:t>include costs to visit another research</w:t>
      </w:r>
      <w:r w:rsidRPr="279E5E3D" w:rsidR="006845D8">
        <w:rPr>
          <w:rFonts w:ascii="Calibri" w:hAnsi="Calibri" w:cs="" w:asciiTheme="minorAscii" w:hAnsiTheme="minorAscii" w:cstheme="minorBidi"/>
          <w:color w:val="000000" w:themeColor="text1" w:themeTint="FF" w:themeShade="FF"/>
          <w:sz w:val="22"/>
          <w:szCs w:val="22"/>
        </w:rPr>
        <w:t xml:space="preserve"> or clinical </w:t>
      </w:r>
      <w:r w:rsidRPr="279E5E3D" w:rsidR="005174F4">
        <w:rPr>
          <w:rFonts w:ascii="Calibri" w:hAnsi="Calibri" w:cs="" w:asciiTheme="minorAscii" w:hAnsiTheme="minorAscii" w:cstheme="minorBidi"/>
          <w:color w:val="000000" w:themeColor="text1" w:themeTint="FF" w:themeShade="FF"/>
          <w:sz w:val="22"/>
          <w:szCs w:val="22"/>
        </w:rPr>
        <w:t>centre to learn about a new technique or intervention</w:t>
      </w:r>
      <w:r w:rsidRPr="279E5E3D" w:rsidR="006845D8">
        <w:rPr>
          <w:rFonts w:ascii="Calibri" w:hAnsi="Calibri" w:cs="" w:asciiTheme="minorAscii" w:hAnsiTheme="minorAscii" w:cstheme="minorBidi"/>
          <w:color w:val="000000" w:themeColor="text1" w:themeTint="FF" w:themeShade="FF"/>
          <w:sz w:val="22"/>
          <w:szCs w:val="22"/>
        </w:rPr>
        <w:t xml:space="preserve"> </w:t>
      </w:r>
      <w:r w:rsidRPr="279E5E3D" w:rsidR="00487A35">
        <w:rPr>
          <w:rFonts w:ascii="Calibri" w:hAnsi="Calibri" w:cs="" w:asciiTheme="minorAscii" w:hAnsiTheme="minorAscii" w:cstheme="minorBidi"/>
          <w:color w:val="000000" w:themeColor="text1" w:themeTint="FF" w:themeShade="FF"/>
          <w:sz w:val="22"/>
          <w:szCs w:val="22"/>
        </w:rPr>
        <w:t xml:space="preserve">or attendance/participation on a </w:t>
      </w:r>
      <w:r w:rsidRPr="279E5E3D" w:rsidR="00A730B1">
        <w:rPr>
          <w:rFonts w:ascii="Calibri" w:hAnsi="Calibri" w:cs="" w:asciiTheme="minorAscii" w:hAnsiTheme="minorAscii" w:cstheme="minorBidi"/>
          <w:color w:val="000000" w:themeColor="text1" w:themeTint="FF" w:themeShade="FF"/>
          <w:sz w:val="22"/>
          <w:szCs w:val="22"/>
        </w:rPr>
        <w:t>training course</w:t>
      </w:r>
      <w:r w:rsidRPr="279E5E3D" w:rsidR="3C770540">
        <w:rPr>
          <w:rFonts w:ascii="Calibri" w:hAnsi="Calibri" w:cs="" w:asciiTheme="minorAscii" w:hAnsiTheme="minorAscii" w:cstheme="minorBidi"/>
          <w:color w:val="000000" w:themeColor="text1" w:themeTint="FF" w:themeShade="FF"/>
          <w:sz w:val="22"/>
          <w:szCs w:val="22"/>
        </w:rPr>
        <w:t xml:space="preserve"> or delivering presentations at conferences</w:t>
      </w:r>
      <w:r w:rsidRPr="279E5E3D" w:rsidR="00A730B1">
        <w:rPr>
          <w:rFonts w:ascii="Calibri" w:hAnsi="Calibri" w:cs="" w:asciiTheme="minorAscii" w:hAnsiTheme="minorAscii" w:cstheme="minorBidi"/>
          <w:color w:val="000000" w:themeColor="text1" w:themeTint="FF" w:themeShade="FF"/>
          <w:sz w:val="22"/>
          <w:szCs w:val="22"/>
        </w:rPr>
        <w:t xml:space="preserve">. You </w:t>
      </w:r>
      <w:r w:rsidRPr="279E5E3D" w:rsidR="00F35E91">
        <w:rPr>
          <w:rFonts w:ascii="Calibri" w:hAnsi="Calibri" w:cs="" w:asciiTheme="minorAscii" w:hAnsiTheme="minorAscii" w:cstheme="minorBidi"/>
          <w:color w:val="000000" w:themeColor="text1" w:themeTint="FF" w:themeShade="FF"/>
          <w:sz w:val="22"/>
          <w:szCs w:val="22"/>
        </w:rPr>
        <w:t xml:space="preserve">should </w:t>
      </w:r>
      <w:r w:rsidRPr="279E5E3D" w:rsidR="00A730B1">
        <w:rPr>
          <w:rFonts w:ascii="Calibri" w:hAnsi="Calibri" w:cs="" w:asciiTheme="minorAscii" w:hAnsiTheme="minorAscii" w:cstheme="minorBidi"/>
          <w:color w:val="000000" w:themeColor="text1" w:themeTint="FF" w:themeShade="FF"/>
          <w:sz w:val="22"/>
          <w:szCs w:val="22"/>
        </w:rPr>
        <w:t xml:space="preserve">include reasonable travel and accommodation costs </w:t>
      </w:r>
      <w:r w:rsidRPr="279E5E3D" w:rsidR="00B1176C">
        <w:rPr>
          <w:rFonts w:ascii="Calibri" w:hAnsi="Calibri" w:cs="" w:asciiTheme="minorAscii" w:hAnsiTheme="minorAscii" w:cstheme="minorBidi"/>
          <w:color w:val="000000" w:themeColor="text1" w:themeTint="FF" w:themeShade="FF"/>
          <w:sz w:val="22"/>
          <w:szCs w:val="22"/>
        </w:rPr>
        <w:t xml:space="preserve">if </w:t>
      </w:r>
      <w:r w:rsidRPr="279E5E3D" w:rsidR="00B1176C">
        <w:rPr>
          <w:rFonts w:ascii="Calibri" w:hAnsi="Calibri" w:cs="" w:asciiTheme="minorAscii" w:hAnsiTheme="minorAscii" w:cstheme="minorBidi"/>
          <w:color w:val="000000" w:themeColor="text1" w:themeTint="FF" w:themeShade="FF"/>
          <w:sz w:val="22"/>
          <w:szCs w:val="22"/>
        </w:rPr>
        <w:t>appropriate</w:t>
      </w:r>
      <w:r w:rsidRPr="279E5E3D" w:rsidR="00B1176C">
        <w:rPr>
          <w:rFonts w:ascii="Calibri" w:hAnsi="Calibri" w:cs="" w:asciiTheme="minorAscii" w:hAnsiTheme="minorAscii" w:cstheme="minorBidi"/>
          <w:color w:val="000000" w:themeColor="text1" w:themeTint="FF" w:themeShade="FF"/>
          <w:sz w:val="22"/>
          <w:szCs w:val="22"/>
        </w:rPr>
        <w:t>.</w:t>
      </w:r>
      <w:r w:rsidRPr="279E5E3D" w:rsidR="7785C165">
        <w:rPr>
          <w:rFonts w:ascii="Calibri" w:hAnsi="Calibri" w:cs="" w:asciiTheme="minorAscii" w:hAnsiTheme="minorAscii" w:cstheme="minorBidi"/>
          <w:color w:val="000000" w:themeColor="text1" w:themeTint="FF" w:themeShade="FF"/>
          <w:sz w:val="22"/>
          <w:szCs w:val="22"/>
        </w:rPr>
        <w:t xml:space="preserve"> Training</w:t>
      </w:r>
      <w:r w:rsidRPr="279E5E3D" w:rsidR="649A0994">
        <w:rPr>
          <w:rFonts w:ascii="Calibri" w:hAnsi="Calibri" w:cs="" w:asciiTheme="minorAscii" w:hAnsiTheme="minorAscii" w:cstheme="minorBidi"/>
          <w:color w:val="000000" w:themeColor="text1" w:themeTint="FF" w:themeShade="FF"/>
          <w:sz w:val="22"/>
          <w:szCs w:val="22"/>
        </w:rPr>
        <w:t xml:space="preserve"> and development</w:t>
      </w:r>
      <w:r w:rsidRPr="279E5E3D" w:rsidR="7785C165">
        <w:rPr>
          <w:rFonts w:ascii="Calibri" w:hAnsi="Calibri" w:cs="" w:asciiTheme="minorAscii" w:hAnsiTheme="minorAscii" w:cstheme="minorBidi"/>
          <w:color w:val="000000" w:themeColor="text1" w:themeTint="FF" w:themeShade="FF"/>
          <w:sz w:val="22"/>
          <w:szCs w:val="22"/>
        </w:rPr>
        <w:t xml:space="preserve"> </w:t>
      </w:r>
      <w:r w:rsidRPr="279E5E3D" w:rsidR="3444BFD9">
        <w:rPr>
          <w:rFonts w:ascii="Calibri" w:hAnsi="Calibri" w:cs="" w:asciiTheme="minorAscii" w:hAnsiTheme="minorAscii" w:cstheme="minorBidi"/>
          <w:color w:val="000000" w:themeColor="text1" w:themeTint="FF" w:themeShade="FF"/>
          <w:sz w:val="22"/>
          <w:szCs w:val="22"/>
        </w:rPr>
        <w:t>are</w:t>
      </w:r>
      <w:r w:rsidRPr="279E5E3D" w:rsidR="7785C165">
        <w:rPr>
          <w:rFonts w:ascii="Calibri" w:hAnsi="Calibri" w:cs="" w:asciiTheme="minorAscii" w:hAnsiTheme="minorAscii" w:cstheme="minorBidi"/>
          <w:color w:val="000000" w:themeColor="text1" w:themeTint="FF" w:themeShade="FF"/>
          <w:sz w:val="22"/>
          <w:szCs w:val="22"/>
        </w:rPr>
        <w:t xml:space="preserve"> capped at</w:t>
      </w:r>
      <w:r w:rsidRPr="279E5E3D" w:rsidR="1F4CE57B">
        <w:rPr>
          <w:rFonts w:ascii="Calibri" w:hAnsi="Calibri" w:cs="" w:asciiTheme="minorAscii" w:hAnsiTheme="minorAscii" w:cstheme="minorBidi"/>
          <w:color w:val="000000" w:themeColor="text1" w:themeTint="FF" w:themeShade="FF"/>
          <w:sz w:val="22"/>
          <w:szCs w:val="22"/>
        </w:rPr>
        <w:t xml:space="preserve"> </w:t>
      </w:r>
      <w:r w:rsidRPr="279E5E3D" w:rsidR="7785C165">
        <w:rPr>
          <w:rFonts w:ascii="Calibri" w:hAnsi="Calibri" w:cs="" w:asciiTheme="minorAscii" w:hAnsiTheme="minorAscii" w:cstheme="minorBidi"/>
          <w:color w:val="000000" w:themeColor="text1" w:themeTint="FF" w:themeShade="FF"/>
          <w:sz w:val="22"/>
          <w:szCs w:val="22"/>
        </w:rPr>
        <w:t>£</w:t>
      </w:r>
      <w:r w:rsidRPr="279E5E3D" w:rsidR="2DAA9DD6">
        <w:rPr>
          <w:rFonts w:ascii="Calibri" w:hAnsi="Calibri" w:cs="" w:asciiTheme="minorAscii" w:hAnsiTheme="minorAscii" w:cstheme="minorBidi"/>
          <w:color w:val="000000" w:themeColor="text1" w:themeTint="FF" w:themeShade="FF"/>
          <w:sz w:val="22"/>
          <w:szCs w:val="22"/>
        </w:rPr>
        <w:t>5</w:t>
      </w:r>
      <w:r w:rsidRPr="279E5E3D" w:rsidR="56ED33BB">
        <w:rPr>
          <w:rFonts w:ascii="Calibri" w:hAnsi="Calibri" w:cs="" w:asciiTheme="minorAscii" w:hAnsiTheme="minorAscii" w:cstheme="minorBidi"/>
          <w:color w:val="000000" w:themeColor="text1" w:themeTint="FF" w:themeShade="FF"/>
          <w:sz w:val="22"/>
          <w:szCs w:val="22"/>
        </w:rPr>
        <w:t xml:space="preserve">k </w:t>
      </w:r>
      <w:r w:rsidRPr="279E5E3D" w:rsidR="580F666A">
        <w:rPr>
          <w:rFonts w:ascii="Calibri" w:hAnsi="Calibri" w:cs="" w:asciiTheme="minorAscii" w:hAnsiTheme="minorAscii" w:cstheme="minorBidi"/>
          <w:color w:val="000000" w:themeColor="text1" w:themeTint="FF" w:themeShade="FF"/>
          <w:sz w:val="22"/>
          <w:szCs w:val="22"/>
        </w:rPr>
        <w:t xml:space="preserve">cap </w:t>
      </w:r>
      <w:r w:rsidRPr="279E5E3D" w:rsidR="7785C165">
        <w:rPr>
          <w:rFonts w:ascii="Calibri" w:hAnsi="Calibri" w:cs="" w:asciiTheme="minorAscii" w:hAnsiTheme="minorAscii" w:cstheme="minorBidi"/>
          <w:color w:val="000000" w:themeColor="text1" w:themeTint="FF" w:themeShade="FF"/>
          <w:sz w:val="22"/>
          <w:szCs w:val="22"/>
        </w:rPr>
        <w:t xml:space="preserve">over the </w:t>
      </w:r>
      <w:r w:rsidRPr="279E5E3D" w:rsidR="69FFEA80">
        <w:rPr>
          <w:rFonts w:ascii="Calibri" w:hAnsi="Calibri" w:cs="" w:asciiTheme="minorAscii" w:hAnsiTheme="minorAscii" w:cstheme="minorBidi"/>
          <w:color w:val="000000" w:themeColor="text1" w:themeTint="FF" w:themeShade="FF"/>
          <w:sz w:val="22"/>
          <w:szCs w:val="22"/>
        </w:rPr>
        <w:t xml:space="preserve">full </w:t>
      </w:r>
      <w:r w:rsidRPr="279E5E3D" w:rsidR="405F8F8F">
        <w:rPr>
          <w:rFonts w:ascii="Calibri" w:hAnsi="Calibri" w:cs="" w:asciiTheme="minorAscii" w:hAnsiTheme="minorAscii" w:cstheme="minorBidi"/>
          <w:color w:val="000000" w:themeColor="text1" w:themeTint="FF" w:themeShade="FF"/>
          <w:sz w:val="22"/>
          <w:szCs w:val="22"/>
        </w:rPr>
        <w:t xml:space="preserve">course of your </w:t>
      </w:r>
      <w:r w:rsidRPr="279E5E3D" w:rsidR="00A91324">
        <w:rPr>
          <w:rFonts w:ascii="Calibri" w:hAnsi="Calibri" w:cs="" w:asciiTheme="minorAscii" w:hAnsiTheme="minorAscii" w:cstheme="minorBidi"/>
          <w:color w:val="000000" w:themeColor="text1" w:themeTint="FF" w:themeShade="FF"/>
          <w:sz w:val="22"/>
          <w:szCs w:val="22"/>
        </w:rPr>
        <w:t>award.</w:t>
      </w:r>
    </w:p>
    <w:p w:rsidRPr="001F7E95" w:rsidR="00BA0F3D" w:rsidP="279E5E3D" w:rsidRDefault="00BA0F3D" w14:paraId="3CEAA16E" w14:textId="1C4688ED">
      <w:pPr>
        <w:pStyle w:val="Bodytext20"/>
        <w:shd w:val="clear" w:color="auto" w:fill="auto"/>
        <w:spacing w:before="0" w:after="0" w:line="240" w:lineRule="auto"/>
        <w:ind w:firstLine="0"/>
        <w:rPr>
          <w:rFonts w:ascii="Calibri" w:hAnsi="Calibri" w:cs="Calibri" w:asciiTheme="minorAscii" w:hAnsiTheme="minorAscii" w:cstheme="minorAscii"/>
          <w:color w:val="000000" w:themeColor="text1"/>
          <w:sz w:val="22"/>
          <w:szCs w:val="22"/>
        </w:rPr>
      </w:pPr>
    </w:p>
    <w:p w:rsidRPr="001F7E95" w:rsidR="00D8786F" w:rsidP="009F7B1E" w:rsidRDefault="00D8786F" w14:paraId="33AF57D0" w14:textId="71EB6D7D">
      <w:pPr>
        <w:pStyle w:val="Bodytext20"/>
        <w:shd w:val="clear" w:color="auto" w:fill="auto"/>
        <w:spacing w:before="0" w:after="0" w:line="240" w:lineRule="auto"/>
        <w:ind w:firstLine="0"/>
        <w:rPr>
          <w:rFonts w:asciiTheme="minorHAnsi" w:hAnsiTheme="minorHAnsi" w:cstheme="minorHAnsi"/>
          <w:color w:val="000000" w:themeColor="text1"/>
          <w:sz w:val="22"/>
          <w:szCs w:val="22"/>
        </w:rPr>
      </w:pPr>
      <w:r w:rsidRPr="001F7E95">
        <w:rPr>
          <w:rFonts w:asciiTheme="minorHAnsi" w:hAnsiTheme="minorHAnsi" w:cstheme="minorHAnsi"/>
          <w:b/>
          <w:bCs/>
          <w:color w:val="000000" w:themeColor="text1"/>
          <w:sz w:val="22"/>
          <w:szCs w:val="22"/>
        </w:rPr>
        <w:t xml:space="preserve">Can I include </w:t>
      </w:r>
      <w:r w:rsidRPr="001F7E95" w:rsidR="00A2749A">
        <w:rPr>
          <w:rFonts w:asciiTheme="minorHAnsi" w:hAnsiTheme="minorHAnsi" w:cstheme="minorHAnsi"/>
          <w:b/>
          <w:bCs/>
          <w:color w:val="000000" w:themeColor="text1"/>
          <w:sz w:val="22"/>
          <w:szCs w:val="22"/>
        </w:rPr>
        <w:t>s</w:t>
      </w:r>
      <w:r w:rsidRPr="001F7E95">
        <w:rPr>
          <w:rFonts w:asciiTheme="minorHAnsi" w:hAnsiTheme="minorHAnsi" w:cstheme="minorHAnsi"/>
          <w:b/>
          <w:bCs/>
          <w:color w:val="000000" w:themeColor="text1"/>
          <w:sz w:val="22"/>
          <w:szCs w:val="22"/>
        </w:rPr>
        <w:t xml:space="preserve">upervisor time and/or overheads as a cost? </w:t>
      </w:r>
      <w:r w:rsidRPr="001F7E95">
        <w:rPr>
          <w:rFonts w:asciiTheme="minorHAnsi" w:hAnsiTheme="minorHAnsi" w:cstheme="minorHAnsi"/>
          <w:color w:val="000000" w:themeColor="text1"/>
          <w:sz w:val="22"/>
          <w:szCs w:val="22"/>
        </w:rPr>
        <w:t xml:space="preserve">No, supervisor time and institutional overheads/University estates or </w:t>
      </w:r>
      <w:r w:rsidR="00D72298">
        <w:rPr>
          <w:rFonts w:asciiTheme="minorHAnsi" w:hAnsiTheme="minorHAnsi" w:cstheme="minorHAnsi"/>
          <w:color w:val="000000" w:themeColor="text1"/>
          <w:sz w:val="22"/>
          <w:szCs w:val="22"/>
        </w:rPr>
        <w:t>i</w:t>
      </w:r>
      <w:r w:rsidRPr="001F7E95">
        <w:rPr>
          <w:rFonts w:asciiTheme="minorHAnsi" w:hAnsiTheme="minorHAnsi" w:cstheme="minorHAnsi"/>
          <w:color w:val="000000" w:themeColor="text1"/>
          <w:sz w:val="22"/>
          <w:szCs w:val="22"/>
        </w:rPr>
        <w:t>ndirect costs will not be funded.</w:t>
      </w:r>
    </w:p>
    <w:p w:rsidRPr="001F7E95" w:rsidR="00D8786F" w:rsidP="009F7B1E" w:rsidRDefault="00D8786F" w14:paraId="0840A648" w14:textId="77777777">
      <w:pPr>
        <w:pStyle w:val="Bodytext20"/>
        <w:shd w:val="clear" w:color="auto" w:fill="auto"/>
        <w:spacing w:before="0" w:after="0" w:line="240" w:lineRule="auto"/>
        <w:ind w:firstLine="0"/>
        <w:rPr>
          <w:rFonts w:asciiTheme="minorHAnsi" w:hAnsiTheme="minorHAnsi" w:cstheme="minorHAnsi"/>
          <w:color w:val="000000" w:themeColor="text1"/>
          <w:sz w:val="22"/>
          <w:szCs w:val="22"/>
        </w:rPr>
      </w:pPr>
    </w:p>
    <w:p w:rsidRPr="001F7E95" w:rsidR="00D8786F" w:rsidP="42473983" w:rsidRDefault="00D8786F" w14:paraId="0E19E109" w14:textId="7A4B7345">
      <w:pPr>
        <w:jc w:val="both"/>
        <w:rPr>
          <w:rFonts w:ascii="Calibri" w:hAnsi="Calibri" w:cs="Calibri" w:asciiTheme="minorAscii" w:hAnsiTheme="minorAscii" w:cstheme="minorAscii"/>
          <w:sz w:val="22"/>
          <w:szCs w:val="22"/>
        </w:rPr>
      </w:pPr>
      <w:r w:rsidRPr="42473983" w:rsidR="00D8786F">
        <w:rPr>
          <w:rFonts w:ascii="Calibri" w:hAnsi="Calibri" w:cs="Calibri" w:asciiTheme="minorAscii" w:hAnsiTheme="minorAscii" w:cstheme="minorAscii"/>
          <w:b w:val="1"/>
          <w:bCs w:val="1"/>
          <w:sz w:val="22"/>
          <w:szCs w:val="22"/>
        </w:rPr>
        <w:t xml:space="preserve">Is there any minimum clinical training time expected to be undertaken during the </w:t>
      </w:r>
      <w:r w:rsidRPr="42473983" w:rsidR="29892265">
        <w:rPr>
          <w:rFonts w:ascii="Calibri" w:hAnsi="Calibri" w:cs="Calibri" w:asciiTheme="minorAscii" w:hAnsiTheme="minorAscii" w:cstheme="minorAscii"/>
          <w:b w:val="1"/>
          <w:bCs w:val="1"/>
          <w:sz w:val="22"/>
          <w:szCs w:val="22"/>
        </w:rPr>
        <w:t>award</w:t>
      </w:r>
      <w:r w:rsidRPr="42473983" w:rsidR="00D8786F">
        <w:rPr>
          <w:rFonts w:ascii="Calibri" w:hAnsi="Calibri" w:cs="Calibri" w:asciiTheme="minorAscii" w:hAnsiTheme="minorAscii" w:cstheme="minorAscii"/>
          <w:b w:val="1"/>
          <w:bCs w:val="1"/>
          <w:sz w:val="22"/>
          <w:szCs w:val="22"/>
        </w:rPr>
        <w:t xml:space="preserve">? </w:t>
      </w:r>
      <w:r w:rsidRPr="42473983" w:rsidR="00D8786F">
        <w:rPr>
          <w:rFonts w:ascii="Calibri" w:hAnsi="Calibri" w:cs="Calibri" w:asciiTheme="minorAscii" w:hAnsiTheme="minorAscii" w:cstheme="minorAscii"/>
          <w:sz w:val="22"/>
          <w:szCs w:val="22"/>
        </w:rPr>
        <w:t>There are no defined clinical duties</w:t>
      </w:r>
      <w:r w:rsidRPr="42473983" w:rsidR="4DD50367">
        <w:rPr>
          <w:rFonts w:ascii="Calibri" w:hAnsi="Calibri" w:cs="Calibri" w:asciiTheme="minorAscii" w:hAnsiTheme="minorAscii" w:cstheme="minorAscii"/>
          <w:sz w:val="22"/>
          <w:szCs w:val="22"/>
        </w:rPr>
        <w:t xml:space="preserve">. </w:t>
      </w:r>
      <w:r w:rsidRPr="42473983" w:rsidR="00D8786F">
        <w:rPr>
          <w:rFonts w:ascii="Calibri" w:hAnsi="Calibri" w:cs="Calibri" w:asciiTheme="minorAscii" w:hAnsiTheme="minorAscii" w:cstheme="minorAscii"/>
          <w:sz w:val="22"/>
          <w:szCs w:val="22"/>
        </w:rPr>
        <w:t>Any commitment to on-call is entirely discretionary</w:t>
      </w:r>
      <w:r w:rsidRPr="42473983" w:rsidR="001261A9">
        <w:rPr>
          <w:rFonts w:ascii="Calibri" w:hAnsi="Calibri" w:cs="Calibri" w:asciiTheme="minorAscii" w:hAnsiTheme="minorAscii" w:cstheme="minorAscii"/>
          <w:sz w:val="22"/>
          <w:szCs w:val="22"/>
        </w:rPr>
        <w:t xml:space="preserve"> </w:t>
      </w:r>
      <w:r w:rsidRPr="42473983" w:rsidR="00D8786F">
        <w:rPr>
          <w:rFonts w:ascii="Calibri" w:hAnsi="Calibri" w:cs="Calibri" w:asciiTheme="minorAscii" w:hAnsiTheme="minorAscii" w:cstheme="minorAscii"/>
          <w:sz w:val="22"/>
          <w:szCs w:val="22"/>
        </w:rPr>
        <w:t xml:space="preserve">and, although many choose for financial reasons to do it, it must not </w:t>
      </w:r>
      <w:r w:rsidRPr="42473983" w:rsidR="00D8786F">
        <w:rPr>
          <w:rFonts w:ascii="Calibri" w:hAnsi="Calibri" w:cs="Calibri" w:asciiTheme="minorAscii" w:hAnsiTheme="minorAscii" w:cstheme="minorAscii"/>
          <w:sz w:val="22"/>
          <w:szCs w:val="22"/>
        </w:rPr>
        <w:t>impact</w:t>
      </w:r>
      <w:r w:rsidRPr="42473983" w:rsidR="00D8786F">
        <w:rPr>
          <w:rFonts w:ascii="Calibri" w:hAnsi="Calibri" w:cs="Calibri" w:asciiTheme="minorAscii" w:hAnsiTheme="minorAscii" w:cstheme="minorAscii"/>
          <w:sz w:val="22"/>
          <w:szCs w:val="22"/>
        </w:rPr>
        <w:t xml:space="preserve"> on </w:t>
      </w:r>
      <w:r w:rsidRPr="42473983" w:rsidR="00954B60">
        <w:rPr>
          <w:rFonts w:ascii="Calibri" w:hAnsi="Calibri" w:cs="Calibri" w:asciiTheme="minorAscii" w:hAnsiTheme="minorAscii" w:cstheme="minorAscii"/>
          <w:sz w:val="22"/>
          <w:szCs w:val="22"/>
        </w:rPr>
        <w:t xml:space="preserve">your </w:t>
      </w:r>
      <w:r w:rsidRPr="42473983" w:rsidR="00D8786F">
        <w:rPr>
          <w:rFonts w:ascii="Calibri" w:hAnsi="Calibri" w:cs="Calibri" w:asciiTheme="minorAscii" w:hAnsiTheme="minorAscii" w:cstheme="minorAscii"/>
          <w:sz w:val="22"/>
          <w:szCs w:val="22"/>
        </w:rPr>
        <w:t xml:space="preserve">funded </w:t>
      </w:r>
      <w:r w:rsidRPr="42473983" w:rsidR="00954B60">
        <w:rPr>
          <w:rFonts w:ascii="Calibri" w:hAnsi="Calibri" w:cs="Calibri" w:asciiTheme="minorAscii" w:hAnsiTheme="minorAscii" w:cstheme="minorAscii"/>
          <w:sz w:val="22"/>
          <w:szCs w:val="22"/>
        </w:rPr>
        <w:t>research time</w:t>
      </w:r>
      <w:r w:rsidRPr="42473983" w:rsidR="00D8786F">
        <w:rPr>
          <w:rFonts w:ascii="Calibri" w:hAnsi="Calibri" w:cs="Calibri" w:asciiTheme="minorAscii" w:hAnsiTheme="minorAscii" w:cstheme="minorAscii"/>
          <w:sz w:val="22"/>
          <w:szCs w:val="22"/>
        </w:rPr>
        <w:t xml:space="preserve">. </w:t>
      </w:r>
    </w:p>
    <w:p w:rsidRPr="001F7E95" w:rsidR="00A2749A" w:rsidP="0575D9D3" w:rsidRDefault="00A2749A" w14:paraId="571A4261" w14:textId="26A41D3A">
      <w:pPr>
        <w:pStyle w:val="Normal"/>
        <w:jc w:val="both"/>
        <w:rPr>
          <w:rFonts w:ascii="Calibri" w:hAnsi="Calibri" w:cs="Calibri" w:asciiTheme="minorAscii" w:hAnsiTheme="minorAscii" w:cstheme="minorAscii"/>
          <w:sz w:val="22"/>
          <w:szCs w:val="22"/>
        </w:rPr>
      </w:pPr>
    </w:p>
    <w:p w:rsidRPr="001F7E95" w:rsidR="00D8786F" w:rsidP="42473983" w:rsidRDefault="000C1B8E" w14:paraId="63630E40" w14:textId="08795D03">
      <w:pPr>
        <w:rPr>
          <w:rFonts w:ascii="Calibri" w:hAnsi="Calibri" w:cs="" w:asciiTheme="minorAscii" w:hAnsiTheme="minorAscii" w:cstheme="minorBidi"/>
          <w:sz w:val="22"/>
          <w:szCs w:val="22"/>
        </w:rPr>
      </w:pPr>
      <w:r w:rsidRPr="0575D9D3" w:rsidR="000C1B8E">
        <w:rPr>
          <w:rFonts w:ascii="Calibri" w:hAnsi="Calibri" w:cs="" w:asciiTheme="minorAscii" w:hAnsiTheme="minorAscii" w:cstheme="minorBidi"/>
          <w:b w:val="1"/>
          <w:bCs w:val="1"/>
          <w:sz w:val="22"/>
          <w:szCs w:val="22"/>
        </w:rPr>
        <w:t xml:space="preserve">Who appraises the applications for interview </w:t>
      </w:r>
      <w:r w:rsidRPr="0575D9D3" w:rsidR="000C1B8E">
        <w:rPr>
          <w:rFonts w:ascii="Calibri" w:hAnsi="Calibri" w:cs="" w:asciiTheme="minorAscii" w:hAnsiTheme="minorAscii" w:cstheme="minorBidi"/>
          <w:b w:val="1"/>
          <w:bCs w:val="1"/>
          <w:sz w:val="22"/>
          <w:szCs w:val="22"/>
        </w:rPr>
        <w:t>selection</w:t>
      </w:r>
      <w:r w:rsidRPr="0575D9D3" w:rsidR="000C1B8E">
        <w:rPr>
          <w:rFonts w:ascii="Calibri" w:hAnsi="Calibri" w:cs="" w:asciiTheme="minorAscii" w:hAnsiTheme="minorAscii" w:cstheme="minorBidi"/>
          <w:b w:val="1"/>
          <w:bCs w:val="1"/>
          <w:sz w:val="22"/>
          <w:szCs w:val="22"/>
        </w:rPr>
        <w:t xml:space="preserve">? </w:t>
      </w:r>
      <w:r w:rsidRPr="0575D9D3" w:rsidR="000C1B8E">
        <w:rPr>
          <w:rFonts w:ascii="Calibri" w:hAnsi="Calibri" w:cs="" w:asciiTheme="minorAscii" w:hAnsiTheme="minorAscii" w:cstheme="minorBidi"/>
          <w:sz w:val="22"/>
          <w:szCs w:val="22"/>
        </w:rPr>
        <w:t xml:space="preserve">Applications are shortlisted by colleagues from the </w:t>
      </w:r>
      <w:r w:rsidRPr="0575D9D3" w:rsidR="00A2749A">
        <w:rPr>
          <w:rFonts w:ascii="Calibri" w:hAnsi="Calibri" w:cs="" w:asciiTheme="minorAscii" w:hAnsiTheme="minorAscii" w:cstheme="minorBidi"/>
          <w:sz w:val="22"/>
          <w:szCs w:val="22"/>
        </w:rPr>
        <w:t xml:space="preserve">within the </w:t>
      </w:r>
      <w:r w:rsidRPr="0575D9D3" w:rsidR="000C1B8E">
        <w:rPr>
          <w:rFonts w:ascii="Calibri" w:hAnsi="Calibri" w:cs="" w:asciiTheme="minorAscii" w:hAnsiTheme="minorAscii" w:cstheme="minorBidi"/>
          <w:sz w:val="22"/>
          <w:szCs w:val="22"/>
        </w:rPr>
        <w:t>BRC, independent clinical academics</w:t>
      </w:r>
      <w:r w:rsidRPr="0575D9D3" w:rsidR="00A2749A">
        <w:rPr>
          <w:rFonts w:ascii="Calibri" w:hAnsi="Calibri" w:cs="" w:asciiTheme="minorAscii" w:hAnsiTheme="minorAscii" w:cstheme="minorBidi"/>
          <w:sz w:val="22"/>
          <w:szCs w:val="22"/>
        </w:rPr>
        <w:t>,</w:t>
      </w:r>
      <w:r w:rsidRPr="0575D9D3" w:rsidR="1653AD48">
        <w:rPr>
          <w:rFonts w:ascii="Calibri" w:hAnsi="Calibri" w:cs="" w:asciiTheme="minorAscii" w:hAnsiTheme="minorAscii" w:cstheme="minorBidi"/>
          <w:sz w:val="22"/>
          <w:szCs w:val="22"/>
        </w:rPr>
        <w:t xml:space="preserve"> and</w:t>
      </w:r>
      <w:r w:rsidRPr="0575D9D3" w:rsidR="00A2749A">
        <w:rPr>
          <w:rFonts w:ascii="Calibri" w:hAnsi="Calibri" w:cs="" w:asciiTheme="minorAscii" w:hAnsiTheme="minorAscii" w:cstheme="minorBidi"/>
          <w:sz w:val="22"/>
          <w:szCs w:val="22"/>
        </w:rPr>
        <w:t xml:space="preserve"> external reviewers</w:t>
      </w:r>
      <w:r w:rsidRPr="0575D9D3" w:rsidR="00A2749A">
        <w:rPr>
          <w:rFonts w:ascii="Calibri" w:hAnsi="Calibri" w:cs="" w:asciiTheme="minorAscii" w:hAnsiTheme="minorAscii" w:cstheme="minorBidi"/>
          <w:sz w:val="22"/>
          <w:szCs w:val="22"/>
        </w:rPr>
        <w:t>.</w:t>
      </w:r>
    </w:p>
    <w:p w:rsidR="0575D9D3" w:rsidP="0575D9D3" w:rsidRDefault="0575D9D3" w14:paraId="776C9D6E" w14:textId="4B095EB7">
      <w:pPr>
        <w:rPr>
          <w:rFonts w:ascii="Calibri" w:hAnsi="Calibri" w:cs="" w:asciiTheme="minorAscii" w:hAnsiTheme="minorAscii" w:cstheme="minorBidi"/>
          <w:sz w:val="22"/>
          <w:szCs w:val="22"/>
        </w:rPr>
      </w:pPr>
    </w:p>
    <w:p w:rsidRPr="00D8786F" w:rsidR="00586B3F" w:rsidP="2F1A6135" w:rsidRDefault="0C9C1949" w14:paraId="41E0A23B" w14:textId="5E5F475C">
      <w:pPr>
        <w:spacing w:line="259" w:lineRule="auto"/>
        <w:rPr>
          <w:rFonts w:asciiTheme="minorHAnsi" w:hAnsiTheme="minorHAnsi" w:cstheme="minorBidi"/>
          <w:b/>
          <w:bCs/>
          <w:sz w:val="22"/>
          <w:szCs w:val="22"/>
        </w:rPr>
      </w:pPr>
      <w:r w:rsidRPr="2F1A6135">
        <w:rPr>
          <w:rFonts w:asciiTheme="minorHAnsi" w:hAnsiTheme="minorHAnsi" w:cstheme="minorBidi"/>
          <w:b/>
          <w:bCs/>
          <w:sz w:val="22"/>
          <w:szCs w:val="22"/>
        </w:rPr>
        <w:t>I have previously held other personal NIHR funding, will this disadvantage me?</w:t>
      </w:r>
    </w:p>
    <w:p w:rsidRPr="00D8786F" w:rsidR="00586B3F" w:rsidP="42473983" w:rsidRDefault="0C9C1949" w14:paraId="42487CB6" w14:textId="68E58439">
      <w:pPr>
        <w:spacing w:line="259" w:lineRule="auto"/>
        <w:rPr>
          <w:rFonts w:ascii="Calibri" w:hAnsi="Calibri" w:cs="" w:asciiTheme="minorAscii" w:hAnsiTheme="minorAscii" w:cstheme="minorBidi"/>
          <w:sz w:val="22"/>
          <w:szCs w:val="22"/>
        </w:rPr>
      </w:pPr>
      <w:r w:rsidRPr="4BBEAD6B" w:rsidR="0C9C1949">
        <w:rPr>
          <w:rFonts w:ascii="Calibri" w:hAnsi="Calibri" w:cs="" w:asciiTheme="minorAscii" w:hAnsiTheme="minorAscii" w:cstheme="minorBidi"/>
          <w:sz w:val="22"/>
          <w:szCs w:val="22"/>
        </w:rPr>
        <w:t xml:space="preserve">No, having </w:t>
      </w:r>
      <w:r w:rsidRPr="4BBEAD6B" w:rsidR="0C9C1949">
        <w:rPr>
          <w:rFonts w:ascii="Calibri" w:hAnsi="Calibri" w:cs="" w:asciiTheme="minorAscii" w:hAnsiTheme="minorAscii" w:cstheme="minorBidi"/>
          <w:sz w:val="22"/>
          <w:szCs w:val="22"/>
        </w:rPr>
        <w:t>previous</w:t>
      </w:r>
      <w:r w:rsidRPr="4BBEAD6B" w:rsidR="0C9C1949">
        <w:rPr>
          <w:rFonts w:ascii="Calibri" w:hAnsi="Calibri" w:cs="" w:asciiTheme="minorAscii" w:hAnsiTheme="minorAscii" w:cstheme="minorBidi"/>
          <w:sz w:val="22"/>
          <w:szCs w:val="22"/>
        </w:rPr>
        <w:t xml:space="preserve"> funding will not disadvantage your application</w:t>
      </w:r>
    </w:p>
    <w:p w:rsidRPr="00D8786F" w:rsidR="00586B3F" w:rsidP="0575D9D3" w:rsidRDefault="0C9C1949" w14:paraId="5CC267B1" w14:textId="3DD7F81D">
      <w:pPr>
        <w:spacing w:line="259" w:lineRule="auto"/>
        <w:rPr>
          <w:rFonts w:ascii="Calibri" w:hAnsi="Calibri" w:cs="" w:asciiTheme="minorAscii" w:hAnsiTheme="minorAscii" w:cstheme="minorBidi"/>
          <w:sz w:val="22"/>
          <w:szCs w:val="22"/>
        </w:rPr>
      </w:pPr>
    </w:p>
    <w:sectPr w:rsidRPr="00D8786F" w:rsidR="00586B3F" w:rsidSect="00547925">
      <w:headerReference w:type="default" r:id="rId24"/>
      <w:pgSz w:w="11900" w:h="16840" w:orient="portrait"/>
      <w:pgMar w:top="1440" w:right="1440" w:bottom="1440" w:left="1440"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262B4" w:rsidRDefault="00E262B4" w14:paraId="3B3A630F" w14:textId="77777777">
      <w:r>
        <w:separator/>
      </w:r>
    </w:p>
  </w:endnote>
  <w:endnote w:type="continuationSeparator" w:id="0">
    <w:p w:rsidR="00E262B4" w:rsidRDefault="00E262B4" w14:paraId="249DAB0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262B4" w:rsidRDefault="00E262B4" w14:paraId="58A44745" w14:textId="77777777"/>
  </w:footnote>
  <w:footnote w:type="continuationSeparator" w:id="0">
    <w:p w:rsidR="00E262B4" w:rsidRDefault="00E262B4" w14:paraId="3D0631C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9F7B1E" w:rsidRDefault="009F7B1E" w14:paraId="21104A6F" w14:textId="7E21F2EA">
    <w:pPr>
      <w:pStyle w:val="Header"/>
    </w:pPr>
    <w:r>
      <w:rPr>
        <w:noProof/>
      </w:rPr>
      <w:drawing>
        <wp:inline distT="0" distB="0" distL="0" distR="0" wp14:anchorId="7770E6C0" wp14:editId="39A4D37B">
          <wp:extent cx="3599688" cy="899160"/>
          <wp:effectExtent l="0" t="0" r="1270" b="0"/>
          <wp:docPr id="904729955" name="Picture 1" descr="A blue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729955" name="Picture 1" descr="A blue and orang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599688" cy="899160"/>
                  </a:xfrm>
                  <a:prstGeom prst="rect">
                    <a:avLst/>
                  </a:prstGeom>
                </pic:spPr>
              </pic:pic>
            </a:graphicData>
          </a:graphic>
        </wp:inline>
      </w:drawing>
    </w:r>
  </w:p>
</w:hdr>
</file>

<file path=word/intelligence2.xml><?xml version="1.0" encoding="utf-8"?>
<int2:intelligence xmlns:int2="http://schemas.microsoft.com/office/intelligence/2020/intelligence">
  <int2:observations>
    <int2:bookmark int2:bookmarkName="_Int_STbbdIHn" int2:invalidationBookmarkName="" int2:hashCode="hgxb/GWcjfGdIm" int2:id="e09TgMKj">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43C94"/>
    <w:multiLevelType w:val="hybridMultilevel"/>
    <w:tmpl w:val="9648E8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26745C3"/>
    <w:multiLevelType w:val="hybridMultilevel"/>
    <w:tmpl w:val="2A6848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62D4EF0"/>
    <w:multiLevelType w:val="hybridMultilevel"/>
    <w:tmpl w:val="E7322F9C"/>
    <w:lvl w:ilvl="0" w:tplc="CDA4B142">
      <w:start w:val="1"/>
      <w:numFmt w:val="bullet"/>
      <w:lvlText w:val=""/>
      <w:lvlJc w:val="left"/>
      <w:pPr>
        <w:ind w:left="720" w:hanging="360"/>
      </w:pPr>
      <w:rPr>
        <w:rFonts w:hint="default" w:ascii="Symbol" w:hAnsi="Symbol"/>
      </w:rPr>
    </w:lvl>
    <w:lvl w:ilvl="1" w:tplc="CD2A69E0">
      <w:start w:val="1"/>
      <w:numFmt w:val="bullet"/>
      <w:lvlText w:val="o"/>
      <w:lvlJc w:val="left"/>
      <w:pPr>
        <w:ind w:left="1440" w:hanging="360"/>
      </w:pPr>
      <w:rPr>
        <w:rFonts w:hint="default" w:ascii="Courier New" w:hAnsi="Courier New"/>
      </w:rPr>
    </w:lvl>
    <w:lvl w:ilvl="2" w:tplc="14A2E592">
      <w:start w:val="1"/>
      <w:numFmt w:val="bullet"/>
      <w:lvlText w:val=""/>
      <w:lvlJc w:val="left"/>
      <w:pPr>
        <w:ind w:left="2160" w:hanging="360"/>
      </w:pPr>
      <w:rPr>
        <w:rFonts w:hint="default" w:ascii="Wingdings" w:hAnsi="Wingdings"/>
      </w:rPr>
    </w:lvl>
    <w:lvl w:ilvl="3" w:tplc="8EF6DBAE">
      <w:start w:val="1"/>
      <w:numFmt w:val="bullet"/>
      <w:lvlText w:val=""/>
      <w:lvlJc w:val="left"/>
      <w:pPr>
        <w:ind w:left="2880" w:hanging="360"/>
      </w:pPr>
      <w:rPr>
        <w:rFonts w:hint="default" w:ascii="Symbol" w:hAnsi="Symbol"/>
      </w:rPr>
    </w:lvl>
    <w:lvl w:ilvl="4" w:tplc="652A569A">
      <w:start w:val="1"/>
      <w:numFmt w:val="bullet"/>
      <w:lvlText w:val="o"/>
      <w:lvlJc w:val="left"/>
      <w:pPr>
        <w:ind w:left="3600" w:hanging="360"/>
      </w:pPr>
      <w:rPr>
        <w:rFonts w:hint="default" w:ascii="Courier New" w:hAnsi="Courier New"/>
      </w:rPr>
    </w:lvl>
    <w:lvl w:ilvl="5" w:tplc="AACCBF0C">
      <w:start w:val="1"/>
      <w:numFmt w:val="bullet"/>
      <w:lvlText w:val=""/>
      <w:lvlJc w:val="left"/>
      <w:pPr>
        <w:ind w:left="4320" w:hanging="360"/>
      </w:pPr>
      <w:rPr>
        <w:rFonts w:hint="default" w:ascii="Wingdings" w:hAnsi="Wingdings"/>
      </w:rPr>
    </w:lvl>
    <w:lvl w:ilvl="6" w:tplc="DE0E67C6">
      <w:start w:val="1"/>
      <w:numFmt w:val="bullet"/>
      <w:lvlText w:val=""/>
      <w:lvlJc w:val="left"/>
      <w:pPr>
        <w:ind w:left="5040" w:hanging="360"/>
      </w:pPr>
      <w:rPr>
        <w:rFonts w:hint="default" w:ascii="Symbol" w:hAnsi="Symbol"/>
      </w:rPr>
    </w:lvl>
    <w:lvl w:ilvl="7" w:tplc="82744466">
      <w:start w:val="1"/>
      <w:numFmt w:val="bullet"/>
      <w:lvlText w:val="o"/>
      <w:lvlJc w:val="left"/>
      <w:pPr>
        <w:ind w:left="5760" w:hanging="360"/>
      </w:pPr>
      <w:rPr>
        <w:rFonts w:hint="default" w:ascii="Courier New" w:hAnsi="Courier New"/>
      </w:rPr>
    </w:lvl>
    <w:lvl w:ilvl="8" w:tplc="54D27E1A">
      <w:start w:val="1"/>
      <w:numFmt w:val="bullet"/>
      <w:lvlText w:val=""/>
      <w:lvlJc w:val="left"/>
      <w:pPr>
        <w:ind w:left="6480" w:hanging="360"/>
      </w:pPr>
      <w:rPr>
        <w:rFonts w:hint="default" w:ascii="Wingdings" w:hAnsi="Wingdings"/>
      </w:rPr>
    </w:lvl>
  </w:abstractNum>
  <w:abstractNum w:abstractNumId="3" w15:restartNumberingAfterBreak="0">
    <w:nsid w:val="0B4E722B"/>
    <w:multiLevelType w:val="hybridMultilevel"/>
    <w:tmpl w:val="018482C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4" w15:restartNumberingAfterBreak="0">
    <w:nsid w:val="1F18069F"/>
    <w:multiLevelType w:val="hybridMultilevel"/>
    <w:tmpl w:val="471A310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4B10E6"/>
    <w:multiLevelType w:val="multilevel"/>
    <w:tmpl w:val="123285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D530EBF"/>
    <w:multiLevelType w:val="multilevel"/>
    <w:tmpl w:val="BF9E91C6"/>
    <w:lvl w:ilvl="0">
      <w:start w:val="1"/>
      <w:numFmt w:val="bullet"/>
      <w:lvlText w:val="□"/>
      <w:lvlJc w:val="left"/>
      <w:rPr>
        <w:rFonts w:ascii="Calibri" w:hAnsi="Calibri" w:eastAsia="Calibri" w:cs="Calibri"/>
        <w:b w:val="0"/>
        <w:bCs w:val="0"/>
        <w:i w:val="0"/>
        <w:iCs w:val="0"/>
        <w:smallCaps w:val="0"/>
        <w:strike w:val="0"/>
        <w:color w:val="000000"/>
        <w:spacing w:val="0"/>
        <w:w w:val="100"/>
        <w:position w:val="0"/>
        <w:sz w:val="21"/>
        <w:szCs w:val="21"/>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E21FDFC"/>
    <w:multiLevelType w:val="hybridMultilevel"/>
    <w:tmpl w:val="D868C766"/>
    <w:lvl w:ilvl="0" w:tplc="1FEC1C22">
      <w:start w:val="1"/>
      <w:numFmt w:val="bullet"/>
      <w:lvlText w:val=""/>
      <w:lvlJc w:val="left"/>
      <w:pPr>
        <w:ind w:left="720" w:hanging="360"/>
      </w:pPr>
      <w:rPr>
        <w:rFonts w:hint="default" w:ascii="Symbol" w:hAnsi="Symbol"/>
      </w:rPr>
    </w:lvl>
    <w:lvl w:ilvl="1" w:tplc="B9EC1424">
      <w:start w:val="1"/>
      <w:numFmt w:val="bullet"/>
      <w:lvlText w:val="o"/>
      <w:lvlJc w:val="left"/>
      <w:pPr>
        <w:ind w:left="1440" w:hanging="360"/>
      </w:pPr>
      <w:rPr>
        <w:rFonts w:hint="default" w:ascii="Courier New" w:hAnsi="Courier New"/>
      </w:rPr>
    </w:lvl>
    <w:lvl w:ilvl="2" w:tplc="00643BC8">
      <w:start w:val="1"/>
      <w:numFmt w:val="bullet"/>
      <w:lvlText w:val=""/>
      <w:lvlJc w:val="left"/>
      <w:pPr>
        <w:ind w:left="2160" w:hanging="360"/>
      </w:pPr>
      <w:rPr>
        <w:rFonts w:hint="default" w:ascii="Wingdings" w:hAnsi="Wingdings"/>
      </w:rPr>
    </w:lvl>
    <w:lvl w:ilvl="3" w:tplc="BFFE2BE4">
      <w:start w:val="1"/>
      <w:numFmt w:val="bullet"/>
      <w:lvlText w:val=""/>
      <w:lvlJc w:val="left"/>
      <w:pPr>
        <w:ind w:left="2880" w:hanging="360"/>
      </w:pPr>
      <w:rPr>
        <w:rFonts w:hint="default" w:ascii="Symbol" w:hAnsi="Symbol"/>
      </w:rPr>
    </w:lvl>
    <w:lvl w:ilvl="4" w:tplc="20445606">
      <w:start w:val="1"/>
      <w:numFmt w:val="bullet"/>
      <w:lvlText w:val="o"/>
      <w:lvlJc w:val="left"/>
      <w:pPr>
        <w:ind w:left="3600" w:hanging="360"/>
      </w:pPr>
      <w:rPr>
        <w:rFonts w:hint="default" w:ascii="Courier New" w:hAnsi="Courier New"/>
      </w:rPr>
    </w:lvl>
    <w:lvl w:ilvl="5" w:tplc="8EEA3A08">
      <w:start w:val="1"/>
      <w:numFmt w:val="bullet"/>
      <w:lvlText w:val=""/>
      <w:lvlJc w:val="left"/>
      <w:pPr>
        <w:ind w:left="4320" w:hanging="360"/>
      </w:pPr>
      <w:rPr>
        <w:rFonts w:hint="default" w:ascii="Wingdings" w:hAnsi="Wingdings"/>
      </w:rPr>
    </w:lvl>
    <w:lvl w:ilvl="6" w:tplc="C71C02E0">
      <w:start w:val="1"/>
      <w:numFmt w:val="bullet"/>
      <w:lvlText w:val=""/>
      <w:lvlJc w:val="left"/>
      <w:pPr>
        <w:ind w:left="5040" w:hanging="360"/>
      </w:pPr>
      <w:rPr>
        <w:rFonts w:hint="default" w:ascii="Symbol" w:hAnsi="Symbol"/>
      </w:rPr>
    </w:lvl>
    <w:lvl w:ilvl="7" w:tplc="8D1E3F4A">
      <w:start w:val="1"/>
      <w:numFmt w:val="bullet"/>
      <w:lvlText w:val="o"/>
      <w:lvlJc w:val="left"/>
      <w:pPr>
        <w:ind w:left="5760" w:hanging="360"/>
      </w:pPr>
      <w:rPr>
        <w:rFonts w:hint="default" w:ascii="Courier New" w:hAnsi="Courier New"/>
      </w:rPr>
    </w:lvl>
    <w:lvl w:ilvl="8" w:tplc="809ED59A">
      <w:start w:val="1"/>
      <w:numFmt w:val="bullet"/>
      <w:lvlText w:val=""/>
      <w:lvlJc w:val="left"/>
      <w:pPr>
        <w:ind w:left="6480" w:hanging="360"/>
      </w:pPr>
      <w:rPr>
        <w:rFonts w:hint="default" w:ascii="Wingdings" w:hAnsi="Wingdings"/>
      </w:rPr>
    </w:lvl>
  </w:abstractNum>
  <w:abstractNum w:abstractNumId="8" w15:restartNumberingAfterBreak="0">
    <w:nsid w:val="3E4EC35E"/>
    <w:multiLevelType w:val="hybridMultilevel"/>
    <w:tmpl w:val="9EC8CA08"/>
    <w:lvl w:ilvl="0" w:tplc="2A94CE34">
      <w:start w:val="1"/>
      <w:numFmt w:val="bullet"/>
      <w:lvlText w:val=""/>
      <w:lvlJc w:val="left"/>
      <w:pPr>
        <w:ind w:left="720" w:hanging="360"/>
      </w:pPr>
      <w:rPr>
        <w:rFonts w:hint="default" w:ascii="Symbol" w:hAnsi="Symbol"/>
      </w:rPr>
    </w:lvl>
    <w:lvl w:ilvl="1" w:tplc="3EEC339E">
      <w:start w:val="1"/>
      <w:numFmt w:val="bullet"/>
      <w:lvlText w:val="o"/>
      <w:lvlJc w:val="left"/>
      <w:pPr>
        <w:ind w:left="1440" w:hanging="360"/>
      </w:pPr>
      <w:rPr>
        <w:rFonts w:hint="default" w:ascii="Courier New" w:hAnsi="Courier New"/>
      </w:rPr>
    </w:lvl>
    <w:lvl w:ilvl="2" w:tplc="99D86DB6">
      <w:start w:val="1"/>
      <w:numFmt w:val="bullet"/>
      <w:lvlText w:val=""/>
      <w:lvlJc w:val="left"/>
      <w:pPr>
        <w:ind w:left="2160" w:hanging="360"/>
      </w:pPr>
      <w:rPr>
        <w:rFonts w:hint="default" w:ascii="Wingdings" w:hAnsi="Wingdings"/>
      </w:rPr>
    </w:lvl>
    <w:lvl w:ilvl="3" w:tplc="5276FA10">
      <w:start w:val="1"/>
      <w:numFmt w:val="bullet"/>
      <w:lvlText w:val=""/>
      <w:lvlJc w:val="left"/>
      <w:pPr>
        <w:ind w:left="2880" w:hanging="360"/>
      </w:pPr>
      <w:rPr>
        <w:rFonts w:hint="default" w:ascii="Symbol" w:hAnsi="Symbol"/>
      </w:rPr>
    </w:lvl>
    <w:lvl w:ilvl="4" w:tplc="FB8A9C28">
      <w:start w:val="1"/>
      <w:numFmt w:val="bullet"/>
      <w:lvlText w:val="o"/>
      <w:lvlJc w:val="left"/>
      <w:pPr>
        <w:ind w:left="3600" w:hanging="360"/>
      </w:pPr>
      <w:rPr>
        <w:rFonts w:hint="default" w:ascii="Courier New" w:hAnsi="Courier New"/>
      </w:rPr>
    </w:lvl>
    <w:lvl w:ilvl="5" w:tplc="4F18AEA4">
      <w:start w:val="1"/>
      <w:numFmt w:val="bullet"/>
      <w:lvlText w:val=""/>
      <w:lvlJc w:val="left"/>
      <w:pPr>
        <w:ind w:left="4320" w:hanging="360"/>
      </w:pPr>
      <w:rPr>
        <w:rFonts w:hint="default" w:ascii="Wingdings" w:hAnsi="Wingdings"/>
      </w:rPr>
    </w:lvl>
    <w:lvl w:ilvl="6" w:tplc="73449590">
      <w:start w:val="1"/>
      <w:numFmt w:val="bullet"/>
      <w:lvlText w:val=""/>
      <w:lvlJc w:val="left"/>
      <w:pPr>
        <w:ind w:left="5040" w:hanging="360"/>
      </w:pPr>
      <w:rPr>
        <w:rFonts w:hint="default" w:ascii="Symbol" w:hAnsi="Symbol"/>
      </w:rPr>
    </w:lvl>
    <w:lvl w:ilvl="7" w:tplc="1F6E24EC">
      <w:start w:val="1"/>
      <w:numFmt w:val="bullet"/>
      <w:lvlText w:val="o"/>
      <w:lvlJc w:val="left"/>
      <w:pPr>
        <w:ind w:left="5760" w:hanging="360"/>
      </w:pPr>
      <w:rPr>
        <w:rFonts w:hint="default" w:ascii="Courier New" w:hAnsi="Courier New"/>
      </w:rPr>
    </w:lvl>
    <w:lvl w:ilvl="8" w:tplc="FCF00FAE">
      <w:start w:val="1"/>
      <w:numFmt w:val="bullet"/>
      <w:lvlText w:val=""/>
      <w:lvlJc w:val="left"/>
      <w:pPr>
        <w:ind w:left="6480" w:hanging="360"/>
      </w:pPr>
      <w:rPr>
        <w:rFonts w:hint="default" w:ascii="Wingdings" w:hAnsi="Wingdings"/>
      </w:rPr>
    </w:lvl>
  </w:abstractNum>
  <w:abstractNum w:abstractNumId="9" w15:restartNumberingAfterBreak="0">
    <w:nsid w:val="48573169"/>
    <w:multiLevelType w:val="hybridMultilevel"/>
    <w:tmpl w:val="09684580"/>
    <w:lvl w:ilvl="0" w:tplc="A0A69B5C">
      <w:start w:val="1"/>
      <w:numFmt w:val="bullet"/>
      <w:lvlText w:val=""/>
      <w:lvlJc w:val="left"/>
      <w:pPr>
        <w:ind w:left="720" w:hanging="360"/>
      </w:pPr>
      <w:rPr>
        <w:rFonts w:hint="default" w:ascii="Symbol" w:hAnsi="Symbol"/>
      </w:rPr>
    </w:lvl>
    <w:lvl w:ilvl="1" w:tplc="99E8BDD6">
      <w:start w:val="1"/>
      <w:numFmt w:val="bullet"/>
      <w:lvlText w:val="o"/>
      <w:lvlJc w:val="left"/>
      <w:pPr>
        <w:ind w:left="1440" w:hanging="360"/>
      </w:pPr>
      <w:rPr>
        <w:rFonts w:hint="default" w:ascii="Courier New" w:hAnsi="Courier New"/>
      </w:rPr>
    </w:lvl>
    <w:lvl w:ilvl="2" w:tplc="427865E2">
      <w:start w:val="1"/>
      <w:numFmt w:val="bullet"/>
      <w:lvlText w:val=""/>
      <w:lvlJc w:val="left"/>
      <w:pPr>
        <w:ind w:left="2160" w:hanging="360"/>
      </w:pPr>
      <w:rPr>
        <w:rFonts w:hint="default" w:ascii="Wingdings" w:hAnsi="Wingdings"/>
      </w:rPr>
    </w:lvl>
    <w:lvl w:ilvl="3" w:tplc="EA02D70A">
      <w:start w:val="1"/>
      <w:numFmt w:val="bullet"/>
      <w:lvlText w:val=""/>
      <w:lvlJc w:val="left"/>
      <w:pPr>
        <w:ind w:left="2880" w:hanging="360"/>
      </w:pPr>
      <w:rPr>
        <w:rFonts w:hint="default" w:ascii="Symbol" w:hAnsi="Symbol"/>
      </w:rPr>
    </w:lvl>
    <w:lvl w:ilvl="4" w:tplc="55065C4A">
      <w:start w:val="1"/>
      <w:numFmt w:val="bullet"/>
      <w:lvlText w:val="o"/>
      <w:lvlJc w:val="left"/>
      <w:pPr>
        <w:ind w:left="3600" w:hanging="360"/>
      </w:pPr>
      <w:rPr>
        <w:rFonts w:hint="default" w:ascii="Courier New" w:hAnsi="Courier New"/>
      </w:rPr>
    </w:lvl>
    <w:lvl w:ilvl="5" w:tplc="01A69206">
      <w:start w:val="1"/>
      <w:numFmt w:val="bullet"/>
      <w:lvlText w:val=""/>
      <w:lvlJc w:val="left"/>
      <w:pPr>
        <w:ind w:left="4320" w:hanging="360"/>
      </w:pPr>
      <w:rPr>
        <w:rFonts w:hint="default" w:ascii="Wingdings" w:hAnsi="Wingdings"/>
      </w:rPr>
    </w:lvl>
    <w:lvl w:ilvl="6" w:tplc="8B48D8A2">
      <w:start w:val="1"/>
      <w:numFmt w:val="bullet"/>
      <w:lvlText w:val=""/>
      <w:lvlJc w:val="left"/>
      <w:pPr>
        <w:ind w:left="5040" w:hanging="360"/>
      </w:pPr>
      <w:rPr>
        <w:rFonts w:hint="default" w:ascii="Symbol" w:hAnsi="Symbol"/>
      </w:rPr>
    </w:lvl>
    <w:lvl w:ilvl="7" w:tplc="700C057E">
      <w:start w:val="1"/>
      <w:numFmt w:val="bullet"/>
      <w:lvlText w:val="o"/>
      <w:lvlJc w:val="left"/>
      <w:pPr>
        <w:ind w:left="5760" w:hanging="360"/>
      </w:pPr>
      <w:rPr>
        <w:rFonts w:hint="default" w:ascii="Courier New" w:hAnsi="Courier New"/>
      </w:rPr>
    </w:lvl>
    <w:lvl w:ilvl="8" w:tplc="1F94E0B4">
      <w:start w:val="1"/>
      <w:numFmt w:val="bullet"/>
      <w:lvlText w:val=""/>
      <w:lvlJc w:val="left"/>
      <w:pPr>
        <w:ind w:left="6480" w:hanging="360"/>
      </w:pPr>
      <w:rPr>
        <w:rFonts w:hint="default" w:ascii="Wingdings" w:hAnsi="Wingdings"/>
      </w:rPr>
    </w:lvl>
  </w:abstractNum>
  <w:abstractNum w:abstractNumId="10" w15:restartNumberingAfterBreak="0">
    <w:nsid w:val="72C70A3A"/>
    <w:multiLevelType w:val="multilevel"/>
    <w:tmpl w:val="100E6C76"/>
    <w:lvl w:ilvl="0">
      <w:start w:val="1"/>
      <w:numFmt w:val="bullet"/>
      <w:lvlText w:val="•"/>
      <w:lvlJc w:val="left"/>
      <w:rPr>
        <w:rFonts w:ascii="Calibri" w:hAnsi="Calibri" w:eastAsia="Calibri" w:cs="Calibri"/>
        <w:b w:val="0"/>
        <w:bCs w:val="0"/>
        <w:i w:val="0"/>
        <w:iCs w:val="0"/>
        <w:smallCaps w:val="0"/>
        <w:strike w:val="0"/>
        <w:color w:val="000000"/>
        <w:spacing w:val="0"/>
        <w:w w:val="100"/>
        <w:position w:val="0"/>
        <w:sz w:val="21"/>
        <w:szCs w:val="21"/>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58512435">
    <w:abstractNumId w:val="8"/>
  </w:num>
  <w:num w:numId="2" w16cid:durableId="1364750448">
    <w:abstractNumId w:val="2"/>
  </w:num>
  <w:num w:numId="3" w16cid:durableId="1664317069">
    <w:abstractNumId w:val="7"/>
  </w:num>
  <w:num w:numId="4" w16cid:durableId="1067076343">
    <w:abstractNumId w:val="9"/>
  </w:num>
  <w:num w:numId="5" w16cid:durableId="1147823248">
    <w:abstractNumId w:val="6"/>
  </w:num>
  <w:num w:numId="6" w16cid:durableId="1286808558">
    <w:abstractNumId w:val="10"/>
  </w:num>
  <w:num w:numId="7" w16cid:durableId="929504691">
    <w:abstractNumId w:val="0"/>
  </w:num>
  <w:num w:numId="8" w16cid:durableId="1110903802">
    <w:abstractNumId w:val="4"/>
  </w:num>
  <w:num w:numId="9" w16cid:durableId="488403705">
    <w:abstractNumId w:val="5"/>
  </w:num>
  <w:num w:numId="10" w16cid:durableId="1911188913">
    <w:abstractNumId w:val="3"/>
  </w:num>
  <w:num w:numId="11" w16cid:durableId="596135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trackRevisions w:val="false"/>
  <w:defaultTabStop w:val="720"/>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1B5"/>
    <w:rsid w:val="00033497"/>
    <w:rsid w:val="00094E23"/>
    <w:rsid w:val="000969B9"/>
    <w:rsid w:val="000C1B8E"/>
    <w:rsid w:val="000D6C34"/>
    <w:rsid w:val="001261A9"/>
    <w:rsid w:val="001366CF"/>
    <w:rsid w:val="001403DA"/>
    <w:rsid w:val="00157D96"/>
    <w:rsid w:val="001978B8"/>
    <w:rsid w:val="001D3411"/>
    <w:rsid w:val="001E3029"/>
    <w:rsid w:val="001E52C0"/>
    <w:rsid w:val="001F7E95"/>
    <w:rsid w:val="00231681"/>
    <w:rsid w:val="0023422B"/>
    <w:rsid w:val="00240B6D"/>
    <w:rsid w:val="002B3053"/>
    <w:rsid w:val="002C73AA"/>
    <w:rsid w:val="002D076B"/>
    <w:rsid w:val="002E17C9"/>
    <w:rsid w:val="002E20A9"/>
    <w:rsid w:val="00302544"/>
    <w:rsid w:val="0030507F"/>
    <w:rsid w:val="00326087"/>
    <w:rsid w:val="00327ACB"/>
    <w:rsid w:val="00387FE3"/>
    <w:rsid w:val="00390ED7"/>
    <w:rsid w:val="00393191"/>
    <w:rsid w:val="003E6405"/>
    <w:rsid w:val="00406B24"/>
    <w:rsid w:val="00416DD7"/>
    <w:rsid w:val="00433F72"/>
    <w:rsid w:val="00487A35"/>
    <w:rsid w:val="004B17A8"/>
    <w:rsid w:val="004E4026"/>
    <w:rsid w:val="005174F4"/>
    <w:rsid w:val="00523283"/>
    <w:rsid w:val="0053034A"/>
    <w:rsid w:val="00532D97"/>
    <w:rsid w:val="00547925"/>
    <w:rsid w:val="00586B3F"/>
    <w:rsid w:val="005B1449"/>
    <w:rsid w:val="005C5840"/>
    <w:rsid w:val="005F3854"/>
    <w:rsid w:val="00600327"/>
    <w:rsid w:val="00630036"/>
    <w:rsid w:val="006845D8"/>
    <w:rsid w:val="006D259F"/>
    <w:rsid w:val="006E545B"/>
    <w:rsid w:val="007376E5"/>
    <w:rsid w:val="00741F0F"/>
    <w:rsid w:val="00747B46"/>
    <w:rsid w:val="00752AF6"/>
    <w:rsid w:val="00765472"/>
    <w:rsid w:val="00784180"/>
    <w:rsid w:val="007C21B5"/>
    <w:rsid w:val="007F5C22"/>
    <w:rsid w:val="008102C5"/>
    <w:rsid w:val="00831F95"/>
    <w:rsid w:val="00851D09"/>
    <w:rsid w:val="008A21B4"/>
    <w:rsid w:val="008F42BE"/>
    <w:rsid w:val="0094295A"/>
    <w:rsid w:val="00954B60"/>
    <w:rsid w:val="009639C4"/>
    <w:rsid w:val="009972B8"/>
    <w:rsid w:val="009B2C27"/>
    <w:rsid w:val="009D6BB3"/>
    <w:rsid w:val="009F7B1E"/>
    <w:rsid w:val="00A2749A"/>
    <w:rsid w:val="00A37715"/>
    <w:rsid w:val="00A730B1"/>
    <w:rsid w:val="00A91324"/>
    <w:rsid w:val="00AE5419"/>
    <w:rsid w:val="00AF27D2"/>
    <w:rsid w:val="00AF4F9B"/>
    <w:rsid w:val="00B1176C"/>
    <w:rsid w:val="00B21498"/>
    <w:rsid w:val="00B46D8C"/>
    <w:rsid w:val="00BA0F3D"/>
    <w:rsid w:val="00BE090A"/>
    <w:rsid w:val="00C273C2"/>
    <w:rsid w:val="00C31C23"/>
    <w:rsid w:val="00C4098F"/>
    <w:rsid w:val="00C61DFC"/>
    <w:rsid w:val="00C6264F"/>
    <w:rsid w:val="00CC414C"/>
    <w:rsid w:val="00CE139A"/>
    <w:rsid w:val="00D45CAE"/>
    <w:rsid w:val="00D4736D"/>
    <w:rsid w:val="00D52565"/>
    <w:rsid w:val="00D72298"/>
    <w:rsid w:val="00D814AE"/>
    <w:rsid w:val="00D8786F"/>
    <w:rsid w:val="00DB11CB"/>
    <w:rsid w:val="00DD2B20"/>
    <w:rsid w:val="00E14E5F"/>
    <w:rsid w:val="00E262B4"/>
    <w:rsid w:val="00EA47CA"/>
    <w:rsid w:val="00EC7D77"/>
    <w:rsid w:val="00F22B75"/>
    <w:rsid w:val="00F35E91"/>
    <w:rsid w:val="00F96ABF"/>
    <w:rsid w:val="0178F3D6"/>
    <w:rsid w:val="01A88CB7"/>
    <w:rsid w:val="02078BCC"/>
    <w:rsid w:val="02936A7C"/>
    <w:rsid w:val="02A0E870"/>
    <w:rsid w:val="03D25691"/>
    <w:rsid w:val="040F6126"/>
    <w:rsid w:val="04531074"/>
    <w:rsid w:val="049020C9"/>
    <w:rsid w:val="049BCC4F"/>
    <w:rsid w:val="050CB95B"/>
    <w:rsid w:val="0510B6BA"/>
    <w:rsid w:val="053EE5E1"/>
    <w:rsid w:val="054053D8"/>
    <w:rsid w:val="0575D9D3"/>
    <w:rsid w:val="062DBDB8"/>
    <w:rsid w:val="06364856"/>
    <w:rsid w:val="06AD153A"/>
    <w:rsid w:val="06B82911"/>
    <w:rsid w:val="07194665"/>
    <w:rsid w:val="07329BFD"/>
    <w:rsid w:val="074689EF"/>
    <w:rsid w:val="07D1EB01"/>
    <w:rsid w:val="07DB56EE"/>
    <w:rsid w:val="07ECAE6E"/>
    <w:rsid w:val="08725E8C"/>
    <w:rsid w:val="089512F0"/>
    <w:rsid w:val="09172ECD"/>
    <w:rsid w:val="09B4987F"/>
    <w:rsid w:val="09CCE7C4"/>
    <w:rsid w:val="0A370E05"/>
    <w:rsid w:val="0A937256"/>
    <w:rsid w:val="0AB95129"/>
    <w:rsid w:val="0B8A6EBE"/>
    <w:rsid w:val="0BCD8591"/>
    <w:rsid w:val="0C76134E"/>
    <w:rsid w:val="0C9C1949"/>
    <w:rsid w:val="0D49F7C6"/>
    <w:rsid w:val="0D4C2A0A"/>
    <w:rsid w:val="0D6D1895"/>
    <w:rsid w:val="0D7BE402"/>
    <w:rsid w:val="0D911103"/>
    <w:rsid w:val="0E201E4C"/>
    <w:rsid w:val="0E49D21C"/>
    <w:rsid w:val="0ED9BB1A"/>
    <w:rsid w:val="0EFA28D6"/>
    <w:rsid w:val="10087CA9"/>
    <w:rsid w:val="1014F4BF"/>
    <w:rsid w:val="10198CA3"/>
    <w:rsid w:val="10202C1F"/>
    <w:rsid w:val="10D3D4BB"/>
    <w:rsid w:val="10EE4230"/>
    <w:rsid w:val="11867346"/>
    <w:rsid w:val="11BFE768"/>
    <w:rsid w:val="120180D8"/>
    <w:rsid w:val="125BF55E"/>
    <w:rsid w:val="12835699"/>
    <w:rsid w:val="1284600B"/>
    <w:rsid w:val="1285594A"/>
    <w:rsid w:val="12D9387E"/>
    <w:rsid w:val="12E6E9F2"/>
    <w:rsid w:val="131C2308"/>
    <w:rsid w:val="13303ABD"/>
    <w:rsid w:val="1350DBD0"/>
    <w:rsid w:val="1373E859"/>
    <w:rsid w:val="13893B3C"/>
    <w:rsid w:val="13B52FB5"/>
    <w:rsid w:val="13BACE3D"/>
    <w:rsid w:val="13C4C7EE"/>
    <w:rsid w:val="13EF78F2"/>
    <w:rsid w:val="140569E8"/>
    <w:rsid w:val="152D3570"/>
    <w:rsid w:val="157076BF"/>
    <w:rsid w:val="15A152F8"/>
    <w:rsid w:val="15CE9239"/>
    <w:rsid w:val="15CECE65"/>
    <w:rsid w:val="15E18331"/>
    <w:rsid w:val="1649266A"/>
    <w:rsid w:val="1653AD48"/>
    <w:rsid w:val="16BBC99E"/>
    <w:rsid w:val="16D8BAB8"/>
    <w:rsid w:val="16F06DF4"/>
    <w:rsid w:val="172B96E2"/>
    <w:rsid w:val="17C43C41"/>
    <w:rsid w:val="17E1BDF2"/>
    <w:rsid w:val="186F4D28"/>
    <w:rsid w:val="189497F3"/>
    <w:rsid w:val="18B02BBD"/>
    <w:rsid w:val="18DEF2E4"/>
    <w:rsid w:val="18E9ECFD"/>
    <w:rsid w:val="190B8F23"/>
    <w:rsid w:val="1919A728"/>
    <w:rsid w:val="192FF754"/>
    <w:rsid w:val="1963BCA9"/>
    <w:rsid w:val="1970B600"/>
    <w:rsid w:val="1B121971"/>
    <w:rsid w:val="1B57A766"/>
    <w:rsid w:val="1B5B89EF"/>
    <w:rsid w:val="1B8AA497"/>
    <w:rsid w:val="1BCC38B5"/>
    <w:rsid w:val="1BCDACFC"/>
    <w:rsid w:val="1BE3AF94"/>
    <w:rsid w:val="1C10947C"/>
    <w:rsid w:val="1C265B91"/>
    <w:rsid w:val="1C522227"/>
    <w:rsid w:val="1C97C773"/>
    <w:rsid w:val="1D1D4630"/>
    <w:rsid w:val="1D674DB5"/>
    <w:rsid w:val="1D687E18"/>
    <w:rsid w:val="1D79E98A"/>
    <w:rsid w:val="1DABD115"/>
    <w:rsid w:val="1DE59402"/>
    <w:rsid w:val="1E750074"/>
    <w:rsid w:val="1E91B1B2"/>
    <w:rsid w:val="1EA8FEC3"/>
    <w:rsid w:val="1EC6DB83"/>
    <w:rsid w:val="1F03D977"/>
    <w:rsid w:val="1F33ADE4"/>
    <w:rsid w:val="1F4CE57B"/>
    <w:rsid w:val="2014C545"/>
    <w:rsid w:val="20600698"/>
    <w:rsid w:val="20B0CB58"/>
    <w:rsid w:val="20C226E6"/>
    <w:rsid w:val="20E6D207"/>
    <w:rsid w:val="20F2FD2C"/>
    <w:rsid w:val="212C97B8"/>
    <w:rsid w:val="217A7043"/>
    <w:rsid w:val="219FC18C"/>
    <w:rsid w:val="21C733A4"/>
    <w:rsid w:val="21F9A696"/>
    <w:rsid w:val="222A647A"/>
    <w:rsid w:val="222BC2D9"/>
    <w:rsid w:val="223C24A0"/>
    <w:rsid w:val="226D5012"/>
    <w:rsid w:val="2282F4F5"/>
    <w:rsid w:val="23BE7E32"/>
    <w:rsid w:val="241C0B7C"/>
    <w:rsid w:val="2447BA3F"/>
    <w:rsid w:val="24A7D699"/>
    <w:rsid w:val="24B5864E"/>
    <w:rsid w:val="250ADB01"/>
    <w:rsid w:val="25641F89"/>
    <w:rsid w:val="25B94DF8"/>
    <w:rsid w:val="26E7E95A"/>
    <w:rsid w:val="27001DDA"/>
    <w:rsid w:val="2701819D"/>
    <w:rsid w:val="277295B5"/>
    <w:rsid w:val="279E5E3D"/>
    <w:rsid w:val="282F55F5"/>
    <w:rsid w:val="28CC11C9"/>
    <w:rsid w:val="28D2C470"/>
    <w:rsid w:val="28F1E3C7"/>
    <w:rsid w:val="29855653"/>
    <w:rsid w:val="29892265"/>
    <w:rsid w:val="29D9E855"/>
    <w:rsid w:val="29DC39DE"/>
    <w:rsid w:val="29FEED22"/>
    <w:rsid w:val="2A1DAC61"/>
    <w:rsid w:val="2AD5D523"/>
    <w:rsid w:val="2B056D9A"/>
    <w:rsid w:val="2B24C7D2"/>
    <w:rsid w:val="2B3AAD2F"/>
    <w:rsid w:val="2B5FA93A"/>
    <w:rsid w:val="2B9DF8BA"/>
    <w:rsid w:val="2BEE9BE8"/>
    <w:rsid w:val="2C02CA0D"/>
    <w:rsid w:val="2C926F7B"/>
    <w:rsid w:val="2CBA494E"/>
    <w:rsid w:val="2CD9A3EF"/>
    <w:rsid w:val="2D118917"/>
    <w:rsid w:val="2D153662"/>
    <w:rsid w:val="2D1EA44A"/>
    <w:rsid w:val="2D319085"/>
    <w:rsid w:val="2D463286"/>
    <w:rsid w:val="2D792D71"/>
    <w:rsid w:val="2DAA9DD6"/>
    <w:rsid w:val="2DDE4D83"/>
    <w:rsid w:val="2E09EB1C"/>
    <w:rsid w:val="2ECD60E6"/>
    <w:rsid w:val="2ED452A9"/>
    <w:rsid w:val="2ED5527E"/>
    <w:rsid w:val="2F0563C9"/>
    <w:rsid w:val="2F1A6135"/>
    <w:rsid w:val="2F58CA28"/>
    <w:rsid w:val="2F66F8B0"/>
    <w:rsid w:val="2F7264AE"/>
    <w:rsid w:val="30102BA1"/>
    <w:rsid w:val="306040BB"/>
    <w:rsid w:val="30753DCC"/>
    <w:rsid w:val="30DF6628"/>
    <w:rsid w:val="30FB48E2"/>
    <w:rsid w:val="31418632"/>
    <w:rsid w:val="31A9079D"/>
    <w:rsid w:val="323875B6"/>
    <w:rsid w:val="3258AFF6"/>
    <w:rsid w:val="3287A071"/>
    <w:rsid w:val="32AA0E1A"/>
    <w:rsid w:val="32B89912"/>
    <w:rsid w:val="32E42611"/>
    <w:rsid w:val="32FE95C7"/>
    <w:rsid w:val="3381D3F4"/>
    <w:rsid w:val="33BCE6C4"/>
    <w:rsid w:val="33DC338D"/>
    <w:rsid w:val="33E0BFAD"/>
    <w:rsid w:val="340C17C7"/>
    <w:rsid w:val="3444BFD9"/>
    <w:rsid w:val="346A7A87"/>
    <w:rsid w:val="355F574D"/>
    <w:rsid w:val="3567F69C"/>
    <w:rsid w:val="35B3DE67"/>
    <w:rsid w:val="35EAAC15"/>
    <w:rsid w:val="362AA697"/>
    <w:rsid w:val="3663D95B"/>
    <w:rsid w:val="368813DC"/>
    <w:rsid w:val="370C9B1B"/>
    <w:rsid w:val="37AD328D"/>
    <w:rsid w:val="380B3860"/>
    <w:rsid w:val="38363CD7"/>
    <w:rsid w:val="388001DB"/>
    <w:rsid w:val="38A8E9C8"/>
    <w:rsid w:val="3936E06F"/>
    <w:rsid w:val="3956D53C"/>
    <w:rsid w:val="39733D6E"/>
    <w:rsid w:val="399FA6B3"/>
    <w:rsid w:val="39D381DD"/>
    <w:rsid w:val="3A719658"/>
    <w:rsid w:val="3A89C5CF"/>
    <w:rsid w:val="3A8D4BFD"/>
    <w:rsid w:val="3AA1EADF"/>
    <w:rsid w:val="3AE79A4C"/>
    <w:rsid w:val="3B137270"/>
    <w:rsid w:val="3B42D922"/>
    <w:rsid w:val="3B9789A4"/>
    <w:rsid w:val="3BFD0B45"/>
    <w:rsid w:val="3C4AA97A"/>
    <w:rsid w:val="3C667716"/>
    <w:rsid w:val="3C770540"/>
    <w:rsid w:val="3D6222A1"/>
    <w:rsid w:val="3D9691C7"/>
    <w:rsid w:val="3DDD1CF1"/>
    <w:rsid w:val="3E13C8F1"/>
    <w:rsid w:val="3E221BBD"/>
    <w:rsid w:val="3E7A79E4"/>
    <w:rsid w:val="3E9AE51D"/>
    <w:rsid w:val="3EC34B10"/>
    <w:rsid w:val="3EDF5AE5"/>
    <w:rsid w:val="3F153389"/>
    <w:rsid w:val="3F15E6BD"/>
    <w:rsid w:val="3F6C22CB"/>
    <w:rsid w:val="40368A77"/>
    <w:rsid w:val="405F8F8F"/>
    <w:rsid w:val="407F9148"/>
    <w:rsid w:val="40EA8A11"/>
    <w:rsid w:val="40F10442"/>
    <w:rsid w:val="412F6F67"/>
    <w:rsid w:val="41CB6926"/>
    <w:rsid w:val="41E3BE9A"/>
    <w:rsid w:val="4236D072"/>
    <w:rsid w:val="42473983"/>
    <w:rsid w:val="42891F56"/>
    <w:rsid w:val="428B85B3"/>
    <w:rsid w:val="42AB8FF5"/>
    <w:rsid w:val="42E213D0"/>
    <w:rsid w:val="4335FC76"/>
    <w:rsid w:val="43783C63"/>
    <w:rsid w:val="445CF156"/>
    <w:rsid w:val="447188FB"/>
    <w:rsid w:val="44CAF352"/>
    <w:rsid w:val="44F9288F"/>
    <w:rsid w:val="450A591C"/>
    <w:rsid w:val="455A453F"/>
    <w:rsid w:val="462D5833"/>
    <w:rsid w:val="463EBDFC"/>
    <w:rsid w:val="46F0D5EA"/>
    <w:rsid w:val="47493156"/>
    <w:rsid w:val="47A929BD"/>
    <w:rsid w:val="47AE9318"/>
    <w:rsid w:val="47FB0C8D"/>
    <w:rsid w:val="489FE73C"/>
    <w:rsid w:val="48DA37A1"/>
    <w:rsid w:val="497918A4"/>
    <w:rsid w:val="497ADB6E"/>
    <w:rsid w:val="4A2C886D"/>
    <w:rsid w:val="4B066DE3"/>
    <w:rsid w:val="4B20F8F7"/>
    <w:rsid w:val="4B21627C"/>
    <w:rsid w:val="4BBEAD6B"/>
    <w:rsid w:val="4BE7B0A9"/>
    <w:rsid w:val="4C4222C0"/>
    <w:rsid w:val="4C892778"/>
    <w:rsid w:val="4C96AA69"/>
    <w:rsid w:val="4CD1A140"/>
    <w:rsid w:val="4CF509F7"/>
    <w:rsid w:val="4D19651F"/>
    <w:rsid w:val="4D19DCD8"/>
    <w:rsid w:val="4D39B4C2"/>
    <w:rsid w:val="4D723469"/>
    <w:rsid w:val="4DBB7801"/>
    <w:rsid w:val="4DD50367"/>
    <w:rsid w:val="4E1D0D83"/>
    <w:rsid w:val="4E3369EC"/>
    <w:rsid w:val="4E3D2E6F"/>
    <w:rsid w:val="4E85C3CE"/>
    <w:rsid w:val="4F1BFF51"/>
    <w:rsid w:val="4FB6F68F"/>
    <w:rsid w:val="503EA249"/>
    <w:rsid w:val="508B0CCA"/>
    <w:rsid w:val="517369CF"/>
    <w:rsid w:val="519DB762"/>
    <w:rsid w:val="51CB1287"/>
    <w:rsid w:val="51E35875"/>
    <w:rsid w:val="51EFD0BC"/>
    <w:rsid w:val="5206906B"/>
    <w:rsid w:val="528AEFF9"/>
    <w:rsid w:val="5342ECAE"/>
    <w:rsid w:val="538BFA2E"/>
    <w:rsid w:val="539CBA77"/>
    <w:rsid w:val="53B79D3E"/>
    <w:rsid w:val="53D609A5"/>
    <w:rsid w:val="53DE7167"/>
    <w:rsid w:val="540C3ED2"/>
    <w:rsid w:val="5446A366"/>
    <w:rsid w:val="54588289"/>
    <w:rsid w:val="54588CB1"/>
    <w:rsid w:val="54C6125D"/>
    <w:rsid w:val="54DCD500"/>
    <w:rsid w:val="54EFED37"/>
    <w:rsid w:val="553F7586"/>
    <w:rsid w:val="5578568F"/>
    <w:rsid w:val="557FB804"/>
    <w:rsid w:val="55867467"/>
    <w:rsid w:val="559318BD"/>
    <w:rsid w:val="559E3C72"/>
    <w:rsid w:val="55A7E3A9"/>
    <w:rsid w:val="55B30313"/>
    <w:rsid w:val="55D030D4"/>
    <w:rsid w:val="55DA79C8"/>
    <w:rsid w:val="55E8FB48"/>
    <w:rsid w:val="56254BB9"/>
    <w:rsid w:val="563FDD39"/>
    <w:rsid w:val="56ACE7A2"/>
    <w:rsid w:val="56B4C142"/>
    <w:rsid w:val="56D2C1EB"/>
    <w:rsid w:val="56ED33BB"/>
    <w:rsid w:val="571426F0"/>
    <w:rsid w:val="571EBC38"/>
    <w:rsid w:val="578DD4CC"/>
    <w:rsid w:val="57FEC18A"/>
    <w:rsid w:val="5808AD60"/>
    <w:rsid w:val="580F666A"/>
    <w:rsid w:val="58AFF751"/>
    <w:rsid w:val="5924A3D1"/>
    <w:rsid w:val="59DB58E0"/>
    <w:rsid w:val="59FA4691"/>
    <w:rsid w:val="5A462973"/>
    <w:rsid w:val="5A822918"/>
    <w:rsid w:val="5B94EA93"/>
    <w:rsid w:val="5BB81D41"/>
    <w:rsid w:val="5BCC2B87"/>
    <w:rsid w:val="5BD9E739"/>
    <w:rsid w:val="5BDDC8C7"/>
    <w:rsid w:val="5BF4E8D8"/>
    <w:rsid w:val="5C3F2D25"/>
    <w:rsid w:val="5C4428C0"/>
    <w:rsid w:val="5C4B4082"/>
    <w:rsid w:val="5C6E1426"/>
    <w:rsid w:val="5CA42968"/>
    <w:rsid w:val="5CB30F42"/>
    <w:rsid w:val="5CE6233E"/>
    <w:rsid w:val="5EDAC496"/>
    <w:rsid w:val="5F2CBCBF"/>
    <w:rsid w:val="5F50181E"/>
    <w:rsid w:val="5F54DF94"/>
    <w:rsid w:val="5F64EA72"/>
    <w:rsid w:val="5F77E646"/>
    <w:rsid w:val="5FAD18D0"/>
    <w:rsid w:val="60000AD2"/>
    <w:rsid w:val="60AFAAEC"/>
    <w:rsid w:val="6125AFB1"/>
    <w:rsid w:val="61454038"/>
    <w:rsid w:val="615B26E1"/>
    <w:rsid w:val="61904D29"/>
    <w:rsid w:val="61A08A7A"/>
    <w:rsid w:val="629CF0A7"/>
    <w:rsid w:val="63212EA4"/>
    <w:rsid w:val="638FA137"/>
    <w:rsid w:val="639837F1"/>
    <w:rsid w:val="63D84A6D"/>
    <w:rsid w:val="64849299"/>
    <w:rsid w:val="649A0994"/>
    <w:rsid w:val="64DB6614"/>
    <w:rsid w:val="653F581A"/>
    <w:rsid w:val="65423DBA"/>
    <w:rsid w:val="658EDC50"/>
    <w:rsid w:val="65BACE73"/>
    <w:rsid w:val="66078D1F"/>
    <w:rsid w:val="667D60D1"/>
    <w:rsid w:val="674ECA84"/>
    <w:rsid w:val="681289BA"/>
    <w:rsid w:val="68430428"/>
    <w:rsid w:val="687E2360"/>
    <w:rsid w:val="68F3E01F"/>
    <w:rsid w:val="69196A40"/>
    <w:rsid w:val="69A77211"/>
    <w:rsid w:val="69D5D2F1"/>
    <w:rsid w:val="69FFEA80"/>
    <w:rsid w:val="6A8053B3"/>
    <w:rsid w:val="6A97B7CD"/>
    <w:rsid w:val="6AE18210"/>
    <w:rsid w:val="6AEFD141"/>
    <w:rsid w:val="6B096B4A"/>
    <w:rsid w:val="6B3754AC"/>
    <w:rsid w:val="6BE0874B"/>
    <w:rsid w:val="6C0B8D8C"/>
    <w:rsid w:val="6C20A008"/>
    <w:rsid w:val="6C5EA965"/>
    <w:rsid w:val="6C902969"/>
    <w:rsid w:val="6D21C243"/>
    <w:rsid w:val="6D568B7C"/>
    <w:rsid w:val="6D8B6A90"/>
    <w:rsid w:val="6D919B50"/>
    <w:rsid w:val="6DFA79C6"/>
    <w:rsid w:val="6E25686A"/>
    <w:rsid w:val="6E285ABA"/>
    <w:rsid w:val="6E798757"/>
    <w:rsid w:val="6E83E3A7"/>
    <w:rsid w:val="6E881FD1"/>
    <w:rsid w:val="6E9D43C6"/>
    <w:rsid w:val="6F273AF1"/>
    <w:rsid w:val="6F2AE83C"/>
    <w:rsid w:val="6F9CCE36"/>
    <w:rsid w:val="6FBB5BAF"/>
    <w:rsid w:val="6FC98CB8"/>
    <w:rsid w:val="709C4D50"/>
    <w:rsid w:val="70C6B89D"/>
    <w:rsid w:val="712617F1"/>
    <w:rsid w:val="71B0C7D7"/>
    <w:rsid w:val="71BB04A7"/>
    <w:rsid w:val="72565D6D"/>
    <w:rsid w:val="7258702B"/>
    <w:rsid w:val="72AB2DA3"/>
    <w:rsid w:val="72F47CC5"/>
    <w:rsid w:val="7356D508"/>
    <w:rsid w:val="7368C02C"/>
    <w:rsid w:val="74323F6F"/>
    <w:rsid w:val="744F5EDB"/>
    <w:rsid w:val="745916B5"/>
    <w:rsid w:val="7473CB63"/>
    <w:rsid w:val="74787023"/>
    <w:rsid w:val="74BE9725"/>
    <w:rsid w:val="758E96FA"/>
    <w:rsid w:val="75AB778A"/>
    <w:rsid w:val="75DA4081"/>
    <w:rsid w:val="7638B146"/>
    <w:rsid w:val="76DF0C56"/>
    <w:rsid w:val="7716229B"/>
    <w:rsid w:val="7742346B"/>
    <w:rsid w:val="775E1B70"/>
    <w:rsid w:val="7785C165"/>
    <w:rsid w:val="778FAA03"/>
    <w:rsid w:val="77F18B6F"/>
    <w:rsid w:val="781C4F99"/>
    <w:rsid w:val="783C1D2C"/>
    <w:rsid w:val="7860D0CD"/>
    <w:rsid w:val="78734A1E"/>
    <w:rsid w:val="78A36C4B"/>
    <w:rsid w:val="78BCF3D1"/>
    <w:rsid w:val="78C07039"/>
    <w:rsid w:val="78E5C66F"/>
    <w:rsid w:val="790EB113"/>
    <w:rsid w:val="792E1A06"/>
    <w:rsid w:val="792EF611"/>
    <w:rsid w:val="796560A2"/>
    <w:rsid w:val="79A5EB44"/>
    <w:rsid w:val="7A40F964"/>
    <w:rsid w:val="7A64C1C4"/>
    <w:rsid w:val="7A89F5E9"/>
    <w:rsid w:val="7A8DDA4F"/>
    <w:rsid w:val="7AA950A8"/>
    <w:rsid w:val="7B0E1ECE"/>
    <w:rsid w:val="7B181FD2"/>
    <w:rsid w:val="7BBC2323"/>
    <w:rsid w:val="7BD2E827"/>
    <w:rsid w:val="7C0BF332"/>
    <w:rsid w:val="7C9839B8"/>
    <w:rsid w:val="7C999464"/>
    <w:rsid w:val="7D17BF04"/>
    <w:rsid w:val="7D2A8094"/>
    <w:rsid w:val="7D57F384"/>
    <w:rsid w:val="7D999F82"/>
    <w:rsid w:val="7DA8CACF"/>
    <w:rsid w:val="7E415313"/>
    <w:rsid w:val="7E75F1AD"/>
    <w:rsid w:val="7F1372D8"/>
    <w:rsid w:val="7F299FB9"/>
    <w:rsid w:val="7FA46FFE"/>
    <w:rsid w:val="7FDF3089"/>
    <w:rsid w:val="7FE33F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FB2C6"/>
  <w15:docId w15:val="{EDCACFA1-3441-47EA-A205-66F7A2ED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hAnsi="Courier New" w:eastAsia="Courier New" w:cs="Courier New"/>
        <w:sz w:val="24"/>
        <w:szCs w:val="24"/>
        <w:lang w:val="en-GB" w:eastAsia="en-GB" w:bidi="en-GB"/>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Pr>
      <w:color w:val="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Bodytext5Exact" w:customStyle="1">
    <w:name w:val="Body text (5) Exact"/>
    <w:basedOn w:val="DefaultParagraphFont"/>
    <w:link w:val="Bodytext5"/>
    <w:rPr>
      <w:rFonts w:ascii="Palatino Linotype" w:hAnsi="Palatino Linotype" w:eastAsia="Palatino Linotype" w:cs="Palatino Linotype"/>
      <w:b w:val="0"/>
      <w:bCs w:val="0"/>
      <w:i w:val="0"/>
      <w:iCs w:val="0"/>
      <w:smallCaps w:val="0"/>
      <w:strike w:val="0"/>
      <w:sz w:val="18"/>
      <w:szCs w:val="18"/>
      <w:u w:val="none"/>
    </w:rPr>
  </w:style>
  <w:style w:type="character" w:styleId="Bodytext5Exact0" w:customStyle="1">
    <w:name w:val="Body text (5) Exact0"/>
    <w:basedOn w:val="Bodytext5Exact"/>
    <w:rPr>
      <w:rFonts w:ascii="Palatino Linotype" w:hAnsi="Palatino Linotype" w:eastAsia="Palatino Linotype" w:cs="Palatino Linotype"/>
      <w:b w:val="0"/>
      <w:bCs w:val="0"/>
      <w:i w:val="0"/>
      <w:iCs w:val="0"/>
      <w:smallCaps w:val="0"/>
      <w:strike w:val="0"/>
      <w:color w:val="FFFFFF"/>
      <w:spacing w:val="0"/>
      <w:w w:val="100"/>
      <w:position w:val="0"/>
      <w:sz w:val="18"/>
      <w:szCs w:val="18"/>
      <w:u w:val="none"/>
      <w:lang w:val="en-GB" w:eastAsia="en-GB" w:bidi="en-GB"/>
    </w:rPr>
  </w:style>
  <w:style w:type="character" w:styleId="Bodytext6Exact" w:customStyle="1">
    <w:name w:val="Body text (6) Exact"/>
    <w:basedOn w:val="DefaultParagraphFont"/>
    <w:link w:val="Bodytext6"/>
    <w:rPr>
      <w:rFonts w:ascii="Palatino Linotype" w:hAnsi="Palatino Linotype" w:eastAsia="Palatino Linotype" w:cs="Palatino Linotype"/>
      <w:b w:val="0"/>
      <w:bCs w:val="0"/>
      <w:i w:val="0"/>
      <w:iCs w:val="0"/>
      <w:smallCaps w:val="0"/>
      <w:strike w:val="0"/>
      <w:sz w:val="15"/>
      <w:szCs w:val="15"/>
      <w:u w:val="none"/>
    </w:rPr>
  </w:style>
  <w:style w:type="character" w:styleId="Bodytext6Exact0" w:customStyle="1">
    <w:name w:val="Body text (6) Exact0"/>
    <w:basedOn w:val="Bodytext6Exact"/>
    <w:rPr>
      <w:rFonts w:ascii="Palatino Linotype" w:hAnsi="Palatino Linotype" w:eastAsia="Palatino Linotype" w:cs="Palatino Linotype"/>
      <w:b w:val="0"/>
      <w:bCs w:val="0"/>
      <w:i w:val="0"/>
      <w:iCs w:val="0"/>
      <w:smallCaps w:val="0"/>
      <w:strike w:val="0"/>
      <w:color w:val="F3CB49"/>
      <w:spacing w:val="0"/>
      <w:w w:val="100"/>
      <w:position w:val="0"/>
      <w:sz w:val="15"/>
      <w:szCs w:val="15"/>
      <w:u w:val="none"/>
      <w:lang w:val="en-GB" w:eastAsia="en-GB" w:bidi="en-GB"/>
    </w:rPr>
  </w:style>
  <w:style w:type="character" w:styleId="Bodytext7Exact" w:customStyle="1">
    <w:name w:val="Body text (7) Exact"/>
    <w:basedOn w:val="DefaultParagraphFont"/>
    <w:link w:val="Bodytext7"/>
    <w:rPr>
      <w:rFonts w:ascii="Palatino Linotype" w:hAnsi="Palatino Linotype" w:eastAsia="Palatino Linotype" w:cs="Palatino Linotype"/>
      <w:b w:val="0"/>
      <w:bCs w:val="0"/>
      <w:i w:val="0"/>
      <w:iCs w:val="0"/>
      <w:smallCaps w:val="0"/>
      <w:strike w:val="0"/>
      <w:sz w:val="12"/>
      <w:szCs w:val="12"/>
      <w:u w:val="none"/>
    </w:rPr>
  </w:style>
  <w:style w:type="character" w:styleId="Bodytext7Exact0" w:customStyle="1">
    <w:name w:val="Body text (7) Exact0"/>
    <w:basedOn w:val="Bodytext7Exact"/>
    <w:rPr>
      <w:rFonts w:ascii="Palatino Linotype" w:hAnsi="Palatino Linotype" w:eastAsia="Palatino Linotype" w:cs="Palatino Linotype"/>
      <w:b w:val="0"/>
      <w:bCs w:val="0"/>
      <w:i w:val="0"/>
      <w:iCs w:val="0"/>
      <w:smallCaps w:val="0"/>
      <w:strike w:val="0"/>
      <w:color w:val="3A3B82"/>
      <w:spacing w:val="0"/>
      <w:w w:val="100"/>
      <w:position w:val="0"/>
      <w:sz w:val="12"/>
      <w:szCs w:val="12"/>
      <w:u w:val="none"/>
      <w:lang w:val="en-GB" w:eastAsia="en-GB" w:bidi="en-GB"/>
    </w:rPr>
  </w:style>
  <w:style w:type="character" w:styleId="Bodytext8Exact" w:customStyle="1">
    <w:name w:val="Body text (8) Exact"/>
    <w:basedOn w:val="DefaultParagraphFont"/>
    <w:link w:val="Bodytext8"/>
    <w:rPr>
      <w:rFonts w:ascii="Calibri" w:hAnsi="Calibri" w:eastAsia="Calibri" w:cs="Calibri"/>
      <w:b/>
      <w:bCs/>
      <w:i w:val="0"/>
      <w:iCs w:val="0"/>
      <w:smallCaps w:val="0"/>
      <w:strike w:val="0"/>
      <w:spacing w:val="0"/>
      <w:sz w:val="21"/>
      <w:szCs w:val="21"/>
      <w:u w:val="none"/>
    </w:rPr>
  </w:style>
  <w:style w:type="character" w:styleId="Bodytext8Exact0" w:customStyle="1">
    <w:name w:val="Body text (8) Exact0"/>
    <w:basedOn w:val="Bodytext8Exact"/>
    <w:rPr>
      <w:rFonts w:ascii="Calibri" w:hAnsi="Calibri" w:eastAsia="Calibri" w:cs="Calibri"/>
      <w:b/>
      <w:bCs/>
      <w:i w:val="0"/>
      <w:iCs w:val="0"/>
      <w:smallCaps w:val="0"/>
      <w:strike w:val="0"/>
      <w:color w:val="1F1917"/>
      <w:spacing w:val="0"/>
      <w:w w:val="100"/>
      <w:position w:val="0"/>
      <w:sz w:val="21"/>
      <w:szCs w:val="21"/>
      <w:u w:val="none"/>
      <w:lang w:val="en-GB" w:eastAsia="en-GB" w:bidi="en-GB"/>
    </w:rPr>
  </w:style>
  <w:style w:type="character" w:styleId="Bodytext3" w:customStyle="1">
    <w:name w:val="Body text (3)_"/>
    <w:basedOn w:val="DefaultParagraphFont"/>
    <w:link w:val="Bodytext30"/>
    <w:rPr>
      <w:rFonts w:ascii="Calibri" w:hAnsi="Calibri" w:eastAsia="Calibri" w:cs="Calibri"/>
      <w:b w:val="0"/>
      <w:bCs w:val="0"/>
      <w:i/>
      <w:iCs/>
      <w:smallCaps w:val="0"/>
      <w:strike w:val="0"/>
      <w:sz w:val="28"/>
      <w:szCs w:val="28"/>
      <w:u w:val="none"/>
    </w:rPr>
  </w:style>
  <w:style w:type="character" w:styleId="Bodytext31" w:customStyle="1">
    <w:name w:val="Body text (3)"/>
    <w:basedOn w:val="Bodytext3"/>
    <w:rPr>
      <w:rFonts w:ascii="Calibri" w:hAnsi="Calibri" w:eastAsia="Calibri" w:cs="Calibri"/>
      <w:b w:val="0"/>
      <w:bCs w:val="0"/>
      <w:i/>
      <w:iCs/>
      <w:smallCaps w:val="0"/>
      <w:strike w:val="0"/>
      <w:color w:val="FFFFFF"/>
      <w:spacing w:val="0"/>
      <w:w w:val="100"/>
      <w:position w:val="0"/>
      <w:sz w:val="28"/>
      <w:szCs w:val="28"/>
      <w:u w:val="none"/>
      <w:lang w:val="en-GB" w:eastAsia="en-GB" w:bidi="en-GB"/>
    </w:rPr>
  </w:style>
  <w:style w:type="character" w:styleId="Headerorfooter" w:customStyle="1">
    <w:name w:val="Header or footer_"/>
    <w:basedOn w:val="DefaultParagraphFont"/>
    <w:link w:val="Headerorfooter0"/>
    <w:rPr>
      <w:rFonts w:ascii="Calibri" w:hAnsi="Calibri" w:eastAsia="Calibri" w:cs="Calibri"/>
      <w:b w:val="0"/>
      <w:bCs w:val="0"/>
      <w:i w:val="0"/>
      <w:iCs w:val="0"/>
      <w:smallCaps w:val="0"/>
      <w:strike w:val="0"/>
      <w:sz w:val="12"/>
      <w:szCs w:val="12"/>
      <w:u w:val="none"/>
    </w:rPr>
  </w:style>
  <w:style w:type="character" w:styleId="Headerorfooter1" w:customStyle="1">
    <w:name w:val="Header or footer"/>
    <w:basedOn w:val="Headerorfooter"/>
    <w:rPr>
      <w:rFonts w:ascii="Calibri" w:hAnsi="Calibri" w:eastAsia="Calibri" w:cs="Calibri"/>
      <w:b w:val="0"/>
      <w:bCs w:val="0"/>
      <w:i w:val="0"/>
      <w:iCs w:val="0"/>
      <w:smallCaps w:val="0"/>
      <w:strike w:val="0"/>
      <w:color w:val="8E8E8E"/>
      <w:spacing w:val="0"/>
      <w:w w:val="100"/>
      <w:position w:val="0"/>
      <w:sz w:val="12"/>
      <w:szCs w:val="12"/>
      <w:u w:val="none"/>
      <w:lang w:val="en-GB" w:eastAsia="en-GB" w:bidi="en-GB"/>
    </w:rPr>
  </w:style>
  <w:style w:type="character" w:styleId="Heading11" w:customStyle="1">
    <w:name w:val="Heading 11"/>
    <w:basedOn w:val="DefaultParagraphFont"/>
    <w:link w:val="Heading10"/>
    <w:rPr>
      <w:rFonts w:ascii="Calibri" w:hAnsi="Calibri" w:eastAsia="Calibri" w:cs="Calibri"/>
      <w:b/>
      <w:bCs/>
      <w:i w:val="0"/>
      <w:iCs w:val="0"/>
      <w:smallCaps w:val="0"/>
      <w:strike w:val="0"/>
      <w:sz w:val="40"/>
      <w:szCs w:val="40"/>
      <w:u w:val="none"/>
    </w:rPr>
  </w:style>
  <w:style w:type="character" w:styleId="Heading1" w:customStyle="1">
    <w:name w:val="Heading #1"/>
    <w:basedOn w:val="Heading11"/>
    <w:rPr>
      <w:rFonts w:ascii="Calibri" w:hAnsi="Calibri" w:eastAsia="Calibri" w:cs="Calibri"/>
      <w:b/>
      <w:bCs/>
      <w:i w:val="0"/>
      <w:iCs w:val="0"/>
      <w:smallCaps w:val="0"/>
      <w:strike w:val="0"/>
      <w:color w:val="FFFFFF"/>
      <w:spacing w:val="0"/>
      <w:w w:val="100"/>
      <w:position w:val="0"/>
      <w:sz w:val="40"/>
      <w:szCs w:val="40"/>
      <w:u w:val="none"/>
      <w:lang w:val="en-GB" w:eastAsia="en-GB" w:bidi="en-GB"/>
    </w:rPr>
  </w:style>
  <w:style w:type="character" w:styleId="Bodytext4" w:customStyle="1">
    <w:name w:val="Body text (4)_"/>
    <w:basedOn w:val="DefaultParagraphFont"/>
    <w:link w:val="Bodytext40"/>
    <w:rPr>
      <w:rFonts w:ascii="Calibri" w:hAnsi="Calibri" w:eastAsia="Calibri" w:cs="Calibri"/>
      <w:b/>
      <w:bCs/>
      <w:i w:val="0"/>
      <w:iCs w:val="0"/>
      <w:smallCaps w:val="0"/>
      <w:strike w:val="0"/>
      <w:sz w:val="22"/>
      <w:szCs w:val="22"/>
      <w:u w:val="none"/>
    </w:rPr>
  </w:style>
  <w:style w:type="character" w:styleId="Bodytext41" w:customStyle="1">
    <w:name w:val="Body text (4)"/>
    <w:basedOn w:val="Bodytext4"/>
    <w:rPr>
      <w:rFonts w:ascii="Calibri" w:hAnsi="Calibri" w:eastAsia="Calibri" w:cs="Calibri"/>
      <w:b/>
      <w:bCs/>
      <w:i w:val="0"/>
      <w:iCs w:val="0"/>
      <w:smallCaps w:val="0"/>
      <w:strike w:val="0"/>
      <w:color w:val="FFFFFF"/>
      <w:spacing w:val="0"/>
      <w:w w:val="100"/>
      <w:position w:val="0"/>
      <w:sz w:val="22"/>
      <w:szCs w:val="22"/>
      <w:u w:val="none"/>
      <w:lang w:val="en-GB" w:eastAsia="en-GB" w:bidi="en-GB"/>
    </w:rPr>
  </w:style>
  <w:style w:type="character" w:styleId="Heading21" w:customStyle="1">
    <w:name w:val="Heading 21"/>
    <w:basedOn w:val="DefaultParagraphFont"/>
    <w:link w:val="Heading2"/>
    <w:rPr>
      <w:rFonts w:ascii="Calibri" w:hAnsi="Calibri" w:eastAsia="Calibri" w:cs="Calibri"/>
      <w:b/>
      <w:bCs/>
      <w:i w:val="0"/>
      <w:iCs w:val="0"/>
      <w:smallCaps w:val="0"/>
      <w:strike w:val="0"/>
      <w:sz w:val="36"/>
      <w:szCs w:val="36"/>
      <w:u w:val="none"/>
    </w:rPr>
  </w:style>
  <w:style w:type="character" w:styleId="Heading31" w:customStyle="1">
    <w:name w:val="Heading 31"/>
    <w:basedOn w:val="DefaultParagraphFont"/>
    <w:link w:val="Heading3"/>
    <w:rPr>
      <w:rFonts w:ascii="Calibri" w:hAnsi="Calibri" w:eastAsia="Calibri" w:cs="Calibri"/>
      <w:b/>
      <w:bCs/>
      <w:i w:val="0"/>
      <w:iCs w:val="0"/>
      <w:smallCaps w:val="0"/>
      <w:strike w:val="0"/>
      <w:sz w:val="32"/>
      <w:szCs w:val="32"/>
      <w:u w:val="none"/>
    </w:rPr>
  </w:style>
  <w:style w:type="character" w:styleId="Bodytext2" w:customStyle="1">
    <w:name w:val="Body text (2)_"/>
    <w:basedOn w:val="DefaultParagraphFont"/>
    <w:link w:val="Bodytext20"/>
    <w:rPr>
      <w:rFonts w:ascii="Calibri" w:hAnsi="Calibri" w:eastAsia="Calibri" w:cs="Calibri"/>
      <w:b w:val="0"/>
      <w:bCs w:val="0"/>
      <w:i w:val="0"/>
      <w:iCs w:val="0"/>
      <w:smallCaps w:val="0"/>
      <w:strike w:val="0"/>
      <w:spacing w:val="0"/>
      <w:sz w:val="21"/>
      <w:szCs w:val="21"/>
      <w:u w:val="none"/>
    </w:rPr>
  </w:style>
  <w:style w:type="character" w:styleId="Bodytext211pt" w:customStyle="1">
    <w:name w:val="Body text (2) + 11 pt"/>
    <w:aliases w:val="Bold"/>
    <w:basedOn w:val="Bodytext2"/>
    <w:rPr>
      <w:rFonts w:ascii="Calibri" w:hAnsi="Calibri" w:eastAsia="Calibri" w:cs="Calibri"/>
      <w:b/>
      <w:bCs/>
      <w:i w:val="0"/>
      <w:iCs w:val="0"/>
      <w:smallCaps w:val="0"/>
      <w:strike w:val="0"/>
      <w:color w:val="000000"/>
      <w:spacing w:val="0"/>
      <w:w w:val="100"/>
      <w:position w:val="0"/>
      <w:sz w:val="22"/>
      <w:szCs w:val="22"/>
      <w:u w:val="none"/>
      <w:lang w:val="en-GB" w:eastAsia="en-GB" w:bidi="en-GB"/>
    </w:rPr>
  </w:style>
  <w:style w:type="character" w:styleId="Bodytext21" w:customStyle="1">
    <w:name w:val="Body text (2)"/>
    <w:basedOn w:val="Bodytext2"/>
    <w:rPr>
      <w:rFonts w:ascii="Calibri" w:hAnsi="Calibri" w:eastAsia="Calibri" w:cs="Calibri"/>
      <w:b w:val="0"/>
      <w:bCs w:val="0"/>
      <w:i w:val="0"/>
      <w:iCs w:val="0"/>
      <w:smallCaps w:val="0"/>
      <w:strike w:val="0"/>
      <w:color w:val="000000"/>
      <w:spacing w:val="0"/>
      <w:w w:val="100"/>
      <w:position w:val="0"/>
      <w:sz w:val="21"/>
      <w:szCs w:val="21"/>
      <w:u w:val="single"/>
      <w:lang w:val="en-GB" w:eastAsia="en-GB" w:bidi="en-GB"/>
    </w:rPr>
  </w:style>
  <w:style w:type="character" w:styleId="Heading61" w:customStyle="1">
    <w:name w:val="Heading 61"/>
    <w:basedOn w:val="DefaultParagraphFont"/>
    <w:link w:val="Heading6"/>
    <w:rPr>
      <w:rFonts w:ascii="Calibri" w:hAnsi="Calibri" w:eastAsia="Calibri" w:cs="Calibri"/>
      <w:b/>
      <w:bCs/>
      <w:i w:val="0"/>
      <w:iCs w:val="0"/>
      <w:smallCaps w:val="0"/>
      <w:strike w:val="0"/>
      <w:sz w:val="22"/>
      <w:szCs w:val="22"/>
      <w:u w:val="none"/>
    </w:rPr>
  </w:style>
  <w:style w:type="character" w:styleId="Bodytext4105pt" w:customStyle="1">
    <w:name w:val="Body text (4) + 10.5 pt"/>
    <w:aliases w:val="Not Bold"/>
    <w:basedOn w:val="Bodytext4"/>
    <w:rPr>
      <w:rFonts w:ascii="Calibri" w:hAnsi="Calibri" w:eastAsia="Calibri" w:cs="Calibri"/>
      <w:b/>
      <w:bCs/>
      <w:i w:val="0"/>
      <w:iCs w:val="0"/>
      <w:smallCaps w:val="0"/>
      <w:strike w:val="0"/>
      <w:color w:val="000000"/>
      <w:spacing w:val="0"/>
      <w:w w:val="100"/>
      <w:position w:val="0"/>
      <w:sz w:val="21"/>
      <w:szCs w:val="21"/>
      <w:u w:val="single"/>
      <w:lang w:val="en-GB" w:eastAsia="en-GB" w:bidi="en-GB"/>
    </w:rPr>
  </w:style>
  <w:style w:type="character" w:styleId="Bodytext4115pt" w:customStyle="1">
    <w:name w:val="Body text (4) + 11.5 pt"/>
    <w:aliases w:val="Not Bold"/>
    <w:basedOn w:val="Bodytext4"/>
    <w:rPr>
      <w:rFonts w:ascii="Calibri" w:hAnsi="Calibri" w:eastAsia="Calibri" w:cs="Calibri"/>
      <w:b/>
      <w:bCs/>
      <w:i w:val="0"/>
      <w:iCs w:val="0"/>
      <w:smallCaps w:val="0"/>
      <w:strike w:val="0"/>
      <w:color w:val="000000"/>
      <w:spacing w:val="0"/>
      <w:w w:val="100"/>
      <w:position w:val="0"/>
      <w:sz w:val="23"/>
      <w:szCs w:val="23"/>
      <w:u w:val="none"/>
      <w:lang w:val="en-GB" w:eastAsia="en-GB" w:bidi="en-GB"/>
    </w:rPr>
  </w:style>
  <w:style w:type="character" w:styleId="Heading41" w:customStyle="1">
    <w:name w:val="Heading 41"/>
    <w:basedOn w:val="DefaultParagraphFont"/>
    <w:link w:val="Heading4"/>
    <w:rPr>
      <w:rFonts w:ascii="Times New Roman" w:hAnsi="Times New Roman" w:eastAsia="Times New Roman" w:cs="Times New Roman"/>
      <w:b/>
      <w:bCs/>
      <w:i w:val="0"/>
      <w:iCs w:val="0"/>
      <w:smallCaps w:val="0"/>
      <w:strike w:val="0"/>
      <w:sz w:val="32"/>
      <w:szCs w:val="32"/>
      <w:u w:val="none"/>
    </w:rPr>
  </w:style>
  <w:style w:type="character" w:styleId="Heading51" w:customStyle="1">
    <w:name w:val="Heading 51"/>
    <w:basedOn w:val="DefaultParagraphFont"/>
    <w:link w:val="Heading5"/>
    <w:rPr>
      <w:rFonts w:ascii="Calibri" w:hAnsi="Calibri" w:eastAsia="Calibri" w:cs="Calibri"/>
      <w:b w:val="0"/>
      <w:bCs w:val="0"/>
      <w:i w:val="0"/>
      <w:iCs w:val="0"/>
      <w:smallCaps w:val="0"/>
      <w:strike w:val="0"/>
      <w:spacing w:val="0"/>
      <w:sz w:val="23"/>
      <w:szCs w:val="23"/>
      <w:u w:val="none"/>
    </w:rPr>
  </w:style>
  <w:style w:type="character" w:styleId="Heading511pt" w:customStyle="1">
    <w:name w:val="Heading #5 + 11 pt"/>
    <w:aliases w:val="Bold"/>
    <w:basedOn w:val="Heading51"/>
    <w:rPr>
      <w:rFonts w:ascii="Calibri" w:hAnsi="Calibri" w:eastAsia="Calibri" w:cs="Calibri"/>
      <w:b/>
      <w:bCs/>
      <w:i w:val="0"/>
      <w:iCs w:val="0"/>
      <w:smallCaps w:val="0"/>
      <w:strike w:val="0"/>
      <w:color w:val="000000"/>
      <w:spacing w:val="0"/>
      <w:w w:val="100"/>
      <w:position w:val="0"/>
      <w:sz w:val="22"/>
      <w:szCs w:val="22"/>
      <w:u w:val="none"/>
      <w:lang w:val="en-GB" w:eastAsia="en-GB" w:bidi="en-GB"/>
    </w:rPr>
  </w:style>
  <w:style w:type="character" w:styleId="Heading5105pt" w:customStyle="1">
    <w:name w:val="Heading #5 + 10.5 pt"/>
    <w:basedOn w:val="Heading51"/>
    <w:rPr>
      <w:rFonts w:ascii="Calibri" w:hAnsi="Calibri" w:eastAsia="Calibri" w:cs="Calibri"/>
      <w:b w:val="0"/>
      <w:bCs w:val="0"/>
      <w:i w:val="0"/>
      <w:iCs w:val="0"/>
      <w:smallCaps w:val="0"/>
      <w:strike w:val="0"/>
      <w:color w:val="000000"/>
      <w:spacing w:val="0"/>
      <w:w w:val="100"/>
      <w:position w:val="0"/>
      <w:sz w:val="21"/>
      <w:szCs w:val="21"/>
      <w:u w:val="single"/>
      <w:lang w:val="en-GB" w:eastAsia="en-GB" w:bidi="en-GB"/>
    </w:rPr>
  </w:style>
  <w:style w:type="paragraph" w:styleId="Bodytext5" w:customStyle="1">
    <w:name w:val="Body text (5)"/>
    <w:basedOn w:val="Normal"/>
    <w:link w:val="Bodytext5Exact"/>
    <w:pPr>
      <w:shd w:val="clear" w:color="auto" w:fill="FFFFFF"/>
      <w:spacing w:line="242" w:lineRule="exact"/>
    </w:pPr>
    <w:rPr>
      <w:rFonts w:ascii="Palatino Linotype" w:hAnsi="Palatino Linotype" w:eastAsia="Palatino Linotype" w:cs="Palatino Linotype"/>
      <w:sz w:val="18"/>
      <w:szCs w:val="18"/>
    </w:rPr>
  </w:style>
  <w:style w:type="paragraph" w:styleId="Bodytext6" w:customStyle="1">
    <w:name w:val="Body text (6)"/>
    <w:basedOn w:val="Normal"/>
    <w:link w:val="Bodytext6Exact"/>
    <w:pPr>
      <w:shd w:val="clear" w:color="auto" w:fill="FFFFFF"/>
      <w:spacing w:line="202" w:lineRule="exact"/>
    </w:pPr>
    <w:rPr>
      <w:rFonts w:ascii="Palatino Linotype" w:hAnsi="Palatino Linotype" w:eastAsia="Palatino Linotype" w:cs="Palatino Linotype"/>
      <w:sz w:val="15"/>
      <w:szCs w:val="15"/>
    </w:rPr>
  </w:style>
  <w:style w:type="paragraph" w:styleId="Bodytext7" w:customStyle="1">
    <w:name w:val="Body text (7)"/>
    <w:basedOn w:val="Normal"/>
    <w:link w:val="Bodytext7Exact"/>
    <w:pPr>
      <w:shd w:val="clear" w:color="auto" w:fill="FFFFFF"/>
      <w:spacing w:line="244" w:lineRule="exact"/>
      <w:ind w:hanging="600"/>
      <w:jc w:val="both"/>
    </w:pPr>
    <w:rPr>
      <w:rFonts w:ascii="Palatino Linotype" w:hAnsi="Palatino Linotype" w:eastAsia="Palatino Linotype" w:cs="Palatino Linotype"/>
      <w:sz w:val="12"/>
      <w:szCs w:val="12"/>
    </w:rPr>
  </w:style>
  <w:style w:type="paragraph" w:styleId="Bodytext8" w:customStyle="1">
    <w:name w:val="Body text (8)"/>
    <w:basedOn w:val="Normal"/>
    <w:link w:val="Bodytext8Exact"/>
    <w:pPr>
      <w:shd w:val="clear" w:color="auto" w:fill="FFFFFF"/>
      <w:spacing w:line="256" w:lineRule="exact"/>
    </w:pPr>
    <w:rPr>
      <w:rFonts w:ascii="Calibri" w:hAnsi="Calibri" w:eastAsia="Calibri" w:cs="Calibri"/>
      <w:b/>
      <w:bCs/>
      <w:sz w:val="21"/>
      <w:szCs w:val="21"/>
    </w:rPr>
  </w:style>
  <w:style w:type="paragraph" w:styleId="Bodytext30" w:customStyle="1">
    <w:name w:val="Body text (3)0"/>
    <w:basedOn w:val="Normal"/>
    <w:link w:val="Bodytext3"/>
    <w:pPr>
      <w:shd w:val="clear" w:color="auto" w:fill="FFFFFF"/>
      <w:spacing w:after="220" w:line="342" w:lineRule="exact"/>
      <w:jc w:val="right"/>
    </w:pPr>
    <w:rPr>
      <w:rFonts w:ascii="Calibri" w:hAnsi="Calibri" w:eastAsia="Calibri" w:cs="Calibri"/>
      <w:i/>
      <w:iCs/>
      <w:sz w:val="28"/>
      <w:szCs w:val="28"/>
    </w:rPr>
  </w:style>
  <w:style w:type="paragraph" w:styleId="Headerorfooter0" w:customStyle="1">
    <w:name w:val="Header or footer0"/>
    <w:basedOn w:val="Normal"/>
    <w:link w:val="Headerorfooter"/>
    <w:pPr>
      <w:shd w:val="clear" w:color="auto" w:fill="FFFFFF"/>
      <w:spacing w:line="146" w:lineRule="exact"/>
    </w:pPr>
    <w:rPr>
      <w:rFonts w:ascii="Calibri" w:hAnsi="Calibri" w:eastAsia="Calibri" w:cs="Calibri"/>
      <w:sz w:val="12"/>
      <w:szCs w:val="12"/>
    </w:rPr>
  </w:style>
  <w:style w:type="paragraph" w:styleId="Heading10" w:customStyle="1">
    <w:name w:val="Heading #10"/>
    <w:basedOn w:val="Normal"/>
    <w:link w:val="Heading11"/>
    <w:pPr>
      <w:shd w:val="clear" w:color="auto" w:fill="FFFFFF"/>
      <w:spacing w:before="220" w:line="488" w:lineRule="exact"/>
      <w:jc w:val="right"/>
      <w:outlineLvl w:val="0"/>
    </w:pPr>
    <w:rPr>
      <w:rFonts w:ascii="Calibri" w:hAnsi="Calibri" w:eastAsia="Calibri" w:cs="Calibri"/>
      <w:b/>
      <w:bCs/>
      <w:sz w:val="40"/>
      <w:szCs w:val="40"/>
    </w:rPr>
  </w:style>
  <w:style w:type="paragraph" w:styleId="Bodytext40" w:customStyle="1">
    <w:name w:val="Body text (4)0"/>
    <w:basedOn w:val="Normal"/>
    <w:link w:val="Bodytext4"/>
    <w:pPr>
      <w:shd w:val="clear" w:color="auto" w:fill="FFFFFF"/>
      <w:spacing w:after="180" w:line="268" w:lineRule="exact"/>
      <w:ind w:hanging="420"/>
      <w:jc w:val="right"/>
    </w:pPr>
    <w:rPr>
      <w:rFonts w:ascii="Calibri" w:hAnsi="Calibri" w:eastAsia="Calibri" w:cs="Calibri"/>
      <w:b/>
      <w:bCs/>
      <w:sz w:val="22"/>
      <w:szCs w:val="22"/>
    </w:rPr>
  </w:style>
  <w:style w:type="paragraph" w:styleId="Heading2" w:customStyle="1">
    <w:name w:val="Heading #2"/>
    <w:basedOn w:val="Normal"/>
    <w:link w:val="Heading21"/>
    <w:pPr>
      <w:shd w:val="clear" w:color="auto" w:fill="FFFFFF"/>
      <w:spacing w:before="840" w:after="520" w:line="561" w:lineRule="exact"/>
      <w:jc w:val="both"/>
      <w:outlineLvl w:val="1"/>
    </w:pPr>
    <w:rPr>
      <w:rFonts w:ascii="Calibri" w:hAnsi="Calibri" w:eastAsia="Calibri" w:cs="Calibri"/>
      <w:b/>
      <w:bCs/>
      <w:sz w:val="36"/>
      <w:szCs w:val="36"/>
    </w:rPr>
  </w:style>
  <w:style w:type="paragraph" w:styleId="Heading3" w:customStyle="1">
    <w:name w:val="Heading #3"/>
    <w:basedOn w:val="Normal"/>
    <w:link w:val="Heading31"/>
    <w:pPr>
      <w:shd w:val="clear" w:color="auto" w:fill="FFFFFF"/>
      <w:spacing w:before="520" w:after="180" w:line="390" w:lineRule="exact"/>
      <w:jc w:val="both"/>
      <w:outlineLvl w:val="2"/>
    </w:pPr>
    <w:rPr>
      <w:rFonts w:ascii="Calibri" w:hAnsi="Calibri" w:eastAsia="Calibri" w:cs="Calibri"/>
      <w:b/>
      <w:bCs/>
      <w:sz w:val="32"/>
      <w:szCs w:val="32"/>
    </w:rPr>
  </w:style>
  <w:style w:type="paragraph" w:styleId="Bodytext20" w:customStyle="1">
    <w:name w:val="Body text (2)0"/>
    <w:basedOn w:val="Normal"/>
    <w:link w:val="Bodytext2"/>
    <w:pPr>
      <w:shd w:val="clear" w:color="auto" w:fill="FFFFFF"/>
      <w:spacing w:before="180" w:after="180" w:line="306" w:lineRule="exact"/>
      <w:ind w:hanging="360"/>
      <w:jc w:val="both"/>
    </w:pPr>
    <w:rPr>
      <w:rFonts w:ascii="Calibri" w:hAnsi="Calibri" w:eastAsia="Calibri" w:cs="Calibri"/>
      <w:sz w:val="21"/>
      <w:szCs w:val="21"/>
    </w:rPr>
  </w:style>
  <w:style w:type="paragraph" w:styleId="Heading6" w:customStyle="1">
    <w:name w:val="Heading #6"/>
    <w:basedOn w:val="Normal"/>
    <w:link w:val="Heading61"/>
    <w:pPr>
      <w:shd w:val="clear" w:color="auto" w:fill="FFFFFF"/>
      <w:spacing w:before="220" w:line="306" w:lineRule="exact"/>
      <w:ind w:hanging="400"/>
      <w:jc w:val="both"/>
      <w:outlineLvl w:val="5"/>
    </w:pPr>
    <w:rPr>
      <w:rFonts w:ascii="Calibri" w:hAnsi="Calibri" w:eastAsia="Calibri" w:cs="Calibri"/>
      <w:b/>
      <w:bCs/>
      <w:sz w:val="22"/>
      <w:szCs w:val="22"/>
    </w:rPr>
  </w:style>
  <w:style w:type="paragraph" w:styleId="Heading4" w:customStyle="1">
    <w:name w:val="Heading #4"/>
    <w:basedOn w:val="Normal"/>
    <w:link w:val="Heading41"/>
    <w:pPr>
      <w:shd w:val="clear" w:color="auto" w:fill="FFFFFF"/>
      <w:spacing w:before="2560" w:line="354" w:lineRule="exact"/>
      <w:jc w:val="both"/>
      <w:outlineLvl w:val="3"/>
    </w:pPr>
    <w:rPr>
      <w:rFonts w:ascii="Times New Roman" w:hAnsi="Times New Roman" w:eastAsia="Times New Roman" w:cs="Times New Roman"/>
      <w:b/>
      <w:bCs/>
      <w:sz w:val="32"/>
      <w:szCs w:val="32"/>
    </w:rPr>
  </w:style>
  <w:style w:type="paragraph" w:styleId="Heading5" w:customStyle="1">
    <w:name w:val="Heading #5"/>
    <w:basedOn w:val="Normal"/>
    <w:link w:val="Heading51"/>
    <w:pPr>
      <w:shd w:val="clear" w:color="auto" w:fill="FFFFFF"/>
      <w:spacing w:before="220" w:after="220" w:line="292" w:lineRule="exact"/>
      <w:outlineLvl w:val="4"/>
    </w:pPr>
    <w:rPr>
      <w:rFonts w:ascii="Calibri" w:hAnsi="Calibri" w:eastAsia="Calibri" w:cs="Calibri"/>
      <w:sz w:val="23"/>
      <w:szCs w:val="23"/>
    </w:rPr>
  </w:style>
  <w:style w:type="paragraph" w:styleId="BalloonText">
    <w:name w:val="Balloon Text"/>
    <w:basedOn w:val="Normal"/>
    <w:link w:val="BalloonTextChar"/>
    <w:uiPriority w:val="99"/>
    <w:semiHidden/>
    <w:unhideWhenUsed/>
    <w:rsid w:val="0094295A"/>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4295A"/>
    <w:rPr>
      <w:rFonts w:ascii="Segoe UI" w:hAnsi="Segoe UI" w:cs="Segoe UI"/>
      <w:color w:val="000000"/>
      <w:sz w:val="18"/>
      <w:szCs w:val="18"/>
    </w:rPr>
  </w:style>
  <w:style w:type="paragraph" w:styleId="Header">
    <w:name w:val="header"/>
    <w:basedOn w:val="Normal"/>
    <w:link w:val="HeaderChar"/>
    <w:uiPriority w:val="99"/>
    <w:unhideWhenUsed/>
    <w:rsid w:val="0094295A"/>
    <w:pPr>
      <w:tabs>
        <w:tab w:val="center" w:pos="4513"/>
        <w:tab w:val="right" w:pos="9026"/>
      </w:tabs>
    </w:pPr>
  </w:style>
  <w:style w:type="character" w:styleId="HeaderChar" w:customStyle="1">
    <w:name w:val="Header Char"/>
    <w:basedOn w:val="DefaultParagraphFont"/>
    <w:link w:val="Header"/>
    <w:uiPriority w:val="99"/>
    <w:rsid w:val="0094295A"/>
    <w:rPr>
      <w:color w:val="000000"/>
    </w:rPr>
  </w:style>
  <w:style w:type="paragraph" w:styleId="Footer">
    <w:name w:val="footer"/>
    <w:basedOn w:val="Normal"/>
    <w:link w:val="FooterChar"/>
    <w:uiPriority w:val="99"/>
    <w:unhideWhenUsed/>
    <w:rsid w:val="0094295A"/>
    <w:pPr>
      <w:tabs>
        <w:tab w:val="center" w:pos="4513"/>
        <w:tab w:val="right" w:pos="9026"/>
      </w:tabs>
    </w:pPr>
  </w:style>
  <w:style w:type="character" w:styleId="FooterChar" w:customStyle="1">
    <w:name w:val="Footer Char"/>
    <w:basedOn w:val="DefaultParagraphFont"/>
    <w:link w:val="Footer"/>
    <w:uiPriority w:val="99"/>
    <w:rsid w:val="0094295A"/>
    <w:rPr>
      <w:color w:val="000000"/>
    </w:rPr>
  </w:style>
  <w:style w:type="character" w:styleId="Hyperlink">
    <w:name w:val="Hyperlink"/>
    <w:basedOn w:val="DefaultParagraphFont"/>
    <w:uiPriority w:val="99"/>
    <w:unhideWhenUsed/>
    <w:rsid w:val="00586B3F"/>
    <w:rPr>
      <w:color w:val="0563C1" w:themeColor="hyperlink"/>
      <w:u w:val="single"/>
    </w:rPr>
  </w:style>
  <w:style w:type="paragraph" w:styleId="ListParagraph">
    <w:name w:val="List Paragraph"/>
    <w:basedOn w:val="Normal"/>
    <w:uiPriority w:val="34"/>
    <w:qFormat/>
    <w:rsid w:val="00630036"/>
    <w:pPr>
      <w:ind w:left="720"/>
      <w:contextualSpacing/>
    </w:pPr>
  </w:style>
  <w:style w:type="character" w:styleId="CommentReference">
    <w:name w:val="annotation reference"/>
    <w:basedOn w:val="DefaultParagraphFont"/>
    <w:uiPriority w:val="99"/>
    <w:semiHidden/>
    <w:unhideWhenUsed/>
    <w:rsid w:val="00E14E5F"/>
    <w:rPr>
      <w:sz w:val="16"/>
      <w:szCs w:val="16"/>
    </w:rPr>
  </w:style>
  <w:style w:type="paragraph" w:styleId="CommentText">
    <w:name w:val="annotation text"/>
    <w:basedOn w:val="Normal"/>
    <w:link w:val="CommentTextChar"/>
    <w:uiPriority w:val="99"/>
    <w:unhideWhenUsed/>
    <w:rsid w:val="00E14E5F"/>
    <w:rPr>
      <w:sz w:val="20"/>
      <w:szCs w:val="20"/>
    </w:rPr>
  </w:style>
  <w:style w:type="character" w:styleId="CommentTextChar" w:customStyle="1">
    <w:name w:val="Comment Text Char"/>
    <w:basedOn w:val="DefaultParagraphFont"/>
    <w:link w:val="CommentText"/>
    <w:uiPriority w:val="99"/>
    <w:rsid w:val="00E14E5F"/>
    <w:rPr>
      <w:color w:val="000000"/>
      <w:sz w:val="20"/>
      <w:szCs w:val="20"/>
    </w:rPr>
  </w:style>
  <w:style w:type="paragraph" w:styleId="CommentSubject">
    <w:name w:val="annotation subject"/>
    <w:basedOn w:val="CommentText"/>
    <w:next w:val="CommentText"/>
    <w:link w:val="CommentSubjectChar"/>
    <w:uiPriority w:val="99"/>
    <w:semiHidden/>
    <w:unhideWhenUsed/>
    <w:rsid w:val="00E14E5F"/>
    <w:rPr>
      <w:b/>
      <w:bCs/>
    </w:rPr>
  </w:style>
  <w:style w:type="character" w:styleId="CommentSubjectChar" w:customStyle="1">
    <w:name w:val="Comment Subject Char"/>
    <w:basedOn w:val="CommentTextChar"/>
    <w:link w:val="CommentSubject"/>
    <w:uiPriority w:val="99"/>
    <w:semiHidden/>
    <w:rsid w:val="00E14E5F"/>
    <w:rPr>
      <w:b/>
      <w:bCs/>
      <w:color w:val="000000"/>
      <w:sz w:val="20"/>
      <w:szCs w:val="20"/>
    </w:rPr>
  </w:style>
  <w:style w:type="paragraph" w:styleId="paragraph" w:customStyle="1">
    <w:name w:val="paragraph"/>
    <w:basedOn w:val="Normal"/>
    <w:rsid w:val="00CE139A"/>
    <w:pPr>
      <w:widowControl/>
      <w:spacing w:before="100" w:beforeAutospacing="1" w:after="100" w:afterAutospacing="1"/>
    </w:pPr>
    <w:rPr>
      <w:rFonts w:ascii="Times New Roman" w:hAnsi="Times New Roman" w:eastAsia="Times New Roman" w:cs="Times New Roman"/>
      <w:color w:val="auto"/>
      <w:lang w:bidi="ar-SA"/>
    </w:rPr>
  </w:style>
  <w:style w:type="character" w:styleId="normaltextrun" w:customStyle="1">
    <w:name w:val="normaltextrun"/>
    <w:basedOn w:val="DefaultParagraphFont"/>
    <w:rsid w:val="00CE139A"/>
  </w:style>
  <w:style w:type="character" w:styleId="eop" w:customStyle="1">
    <w:name w:val="eop"/>
    <w:basedOn w:val="DefaultParagraphFont"/>
    <w:rsid w:val="00CE139A"/>
  </w:style>
  <w:style w:type="character" w:styleId="FollowedHyperlink">
    <w:name w:val="FollowedHyperlink"/>
    <w:basedOn w:val="DefaultParagraphFont"/>
    <w:uiPriority w:val="99"/>
    <w:semiHidden/>
    <w:unhideWhenUsed/>
    <w:rsid w:val="009F7B1E"/>
    <w:rPr>
      <w:color w:val="954F72" w:themeColor="followedHyperlink"/>
      <w:u w:val="single"/>
    </w:rPr>
  </w:style>
  <w:style w:type="table" w:styleId="TableGrid">
    <w:name w:val="Table Grid"/>
    <w:basedOn w:val="TableNormal"/>
    <w:uiPriority w:val="39"/>
    <w:rsid w:val="00D8786F"/>
    <w:pPr>
      <w:widowControl/>
    </w:pPr>
    <w:rPr>
      <w:rFonts w:asciiTheme="minorHAnsi" w:hAnsiTheme="minorHAnsi" w:eastAsiaTheme="minorHAnsi" w:cstheme="minorBidi"/>
      <w:sz w:val="22"/>
      <w:szCs w:val="22"/>
      <w:lang w:eastAsia="en-US"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BE090A"/>
    <w:pPr>
      <w:widowControl/>
    </w:pPr>
    <w:rPr>
      <w:color w:val="000000"/>
    </w:rPr>
  </w:style>
  <w:style w:type="paragraph" w:styleId="Body" w:customStyle="1">
    <w:name w:val="Body"/>
    <w:rsid w:val="00851D09"/>
    <w:pPr>
      <w:widowControl/>
      <w:spacing w:after="200" w:line="276" w:lineRule="auto"/>
    </w:pPr>
    <w:rPr>
      <w:rFonts w:ascii="Calibri" w:hAnsi="Calibri" w:eastAsia="Calibri" w:cs="Calibri"/>
      <w:color w:val="000000"/>
      <w:sz w:val="22"/>
      <w:szCs w:val="22"/>
      <w:u w:color="000000"/>
      <w:lang w:val="en-US" w:eastAsia="en-US" w:bidi="ar-SA"/>
    </w:rPr>
  </w:style>
  <w:style w:type="character" w:styleId="UnresolvedMention">
    <w:name w:val="Unresolved Mention"/>
    <w:basedOn w:val="DefaultParagraphFont"/>
    <w:uiPriority w:val="99"/>
    <w:semiHidden/>
    <w:unhideWhenUsed/>
    <w:rsid w:val="00416D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324860">
      <w:bodyDiv w:val="1"/>
      <w:marLeft w:val="0"/>
      <w:marRight w:val="0"/>
      <w:marTop w:val="0"/>
      <w:marBottom w:val="0"/>
      <w:divBdr>
        <w:top w:val="none" w:sz="0" w:space="0" w:color="auto"/>
        <w:left w:val="none" w:sz="0" w:space="0" w:color="auto"/>
        <w:bottom w:val="none" w:sz="0" w:space="0" w:color="auto"/>
        <w:right w:val="none" w:sz="0" w:space="0" w:color="auto"/>
      </w:divBdr>
      <w:divsChild>
        <w:div w:id="1592154090">
          <w:marLeft w:val="0"/>
          <w:marRight w:val="0"/>
          <w:marTop w:val="0"/>
          <w:marBottom w:val="0"/>
          <w:divBdr>
            <w:top w:val="none" w:sz="0" w:space="0" w:color="auto"/>
            <w:left w:val="none" w:sz="0" w:space="0" w:color="auto"/>
            <w:bottom w:val="none" w:sz="0" w:space="0" w:color="auto"/>
            <w:right w:val="none" w:sz="0" w:space="0" w:color="auto"/>
          </w:divBdr>
        </w:div>
        <w:div w:id="1101489463">
          <w:marLeft w:val="0"/>
          <w:marRight w:val="0"/>
          <w:marTop w:val="0"/>
          <w:marBottom w:val="0"/>
          <w:divBdr>
            <w:top w:val="none" w:sz="0" w:space="0" w:color="auto"/>
            <w:left w:val="none" w:sz="0" w:space="0" w:color="auto"/>
            <w:bottom w:val="none" w:sz="0" w:space="0" w:color="auto"/>
            <w:right w:val="none" w:sz="0" w:space="0" w:color="auto"/>
          </w:divBdr>
        </w:div>
        <w:div w:id="350684226">
          <w:marLeft w:val="0"/>
          <w:marRight w:val="0"/>
          <w:marTop w:val="0"/>
          <w:marBottom w:val="0"/>
          <w:divBdr>
            <w:top w:val="none" w:sz="0" w:space="0" w:color="auto"/>
            <w:left w:val="none" w:sz="0" w:space="0" w:color="auto"/>
            <w:bottom w:val="none" w:sz="0" w:space="0" w:color="auto"/>
            <w:right w:val="none" w:sz="0" w:space="0" w:color="auto"/>
          </w:divBdr>
        </w:div>
        <w:div w:id="1424641338">
          <w:marLeft w:val="0"/>
          <w:marRight w:val="0"/>
          <w:marTop w:val="0"/>
          <w:marBottom w:val="0"/>
          <w:divBdr>
            <w:top w:val="none" w:sz="0" w:space="0" w:color="auto"/>
            <w:left w:val="none" w:sz="0" w:space="0" w:color="auto"/>
            <w:bottom w:val="none" w:sz="0" w:space="0" w:color="auto"/>
            <w:right w:val="none" w:sz="0" w:space="0" w:color="auto"/>
          </w:divBdr>
        </w:div>
        <w:div w:id="1239091781">
          <w:marLeft w:val="0"/>
          <w:marRight w:val="0"/>
          <w:marTop w:val="0"/>
          <w:marBottom w:val="0"/>
          <w:divBdr>
            <w:top w:val="none" w:sz="0" w:space="0" w:color="auto"/>
            <w:left w:val="none" w:sz="0" w:space="0" w:color="auto"/>
            <w:bottom w:val="none" w:sz="0" w:space="0" w:color="auto"/>
            <w:right w:val="none" w:sz="0" w:space="0" w:color="auto"/>
          </w:divBdr>
        </w:div>
        <w:div w:id="2145193678">
          <w:marLeft w:val="0"/>
          <w:marRight w:val="0"/>
          <w:marTop w:val="0"/>
          <w:marBottom w:val="0"/>
          <w:divBdr>
            <w:top w:val="none" w:sz="0" w:space="0" w:color="auto"/>
            <w:left w:val="none" w:sz="0" w:space="0" w:color="auto"/>
            <w:bottom w:val="none" w:sz="0" w:space="0" w:color="auto"/>
            <w:right w:val="none" w:sz="0" w:space="0" w:color="auto"/>
          </w:divBdr>
        </w:div>
        <w:div w:id="1933203430">
          <w:marLeft w:val="0"/>
          <w:marRight w:val="0"/>
          <w:marTop w:val="0"/>
          <w:marBottom w:val="0"/>
          <w:divBdr>
            <w:top w:val="none" w:sz="0" w:space="0" w:color="auto"/>
            <w:left w:val="none" w:sz="0" w:space="0" w:color="auto"/>
            <w:bottom w:val="none" w:sz="0" w:space="0" w:color="auto"/>
            <w:right w:val="none" w:sz="0" w:space="0" w:color="auto"/>
          </w:divBdr>
        </w:div>
        <w:div w:id="1020012384">
          <w:marLeft w:val="0"/>
          <w:marRight w:val="0"/>
          <w:marTop w:val="0"/>
          <w:marBottom w:val="0"/>
          <w:divBdr>
            <w:top w:val="none" w:sz="0" w:space="0" w:color="auto"/>
            <w:left w:val="none" w:sz="0" w:space="0" w:color="auto"/>
            <w:bottom w:val="none" w:sz="0" w:space="0" w:color="auto"/>
            <w:right w:val="none" w:sz="0" w:space="0" w:color="auto"/>
          </w:divBdr>
        </w:div>
        <w:div w:id="775292267">
          <w:marLeft w:val="0"/>
          <w:marRight w:val="0"/>
          <w:marTop w:val="0"/>
          <w:marBottom w:val="0"/>
          <w:divBdr>
            <w:top w:val="none" w:sz="0" w:space="0" w:color="auto"/>
            <w:left w:val="none" w:sz="0" w:space="0" w:color="auto"/>
            <w:bottom w:val="none" w:sz="0" w:space="0" w:color="auto"/>
            <w:right w:val="none" w:sz="0" w:space="0" w:color="auto"/>
          </w:divBdr>
        </w:div>
        <w:div w:id="1831436222">
          <w:marLeft w:val="0"/>
          <w:marRight w:val="0"/>
          <w:marTop w:val="0"/>
          <w:marBottom w:val="0"/>
          <w:divBdr>
            <w:top w:val="none" w:sz="0" w:space="0" w:color="auto"/>
            <w:left w:val="none" w:sz="0" w:space="0" w:color="auto"/>
            <w:bottom w:val="none" w:sz="0" w:space="0" w:color="auto"/>
            <w:right w:val="none" w:sz="0" w:space="0" w:color="auto"/>
          </w:divBdr>
        </w:div>
        <w:div w:id="1515999877">
          <w:marLeft w:val="0"/>
          <w:marRight w:val="0"/>
          <w:marTop w:val="0"/>
          <w:marBottom w:val="0"/>
          <w:divBdr>
            <w:top w:val="none" w:sz="0" w:space="0" w:color="auto"/>
            <w:left w:val="none" w:sz="0" w:space="0" w:color="auto"/>
            <w:bottom w:val="none" w:sz="0" w:space="0" w:color="auto"/>
            <w:right w:val="none" w:sz="0" w:space="0" w:color="auto"/>
          </w:divBdr>
        </w:div>
        <w:div w:id="139600646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theme" Target="theme/theme1.xml" Id="rId26" /><Relationship Type="http://schemas.openxmlformats.org/officeDocument/2006/relationships/settings" Target="settings.xml" Id="rId3" /><Relationship Type="http://schemas.openxmlformats.org/officeDocument/2006/relationships/hyperlink" Target="https://leedsbrc.nihr.ac.uk/" TargetMode="External" Id="rId7" /><Relationship Type="http://schemas.openxmlformats.org/officeDocument/2006/relationships/fontTable" Target="fontTable.xml" Id="rId25"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1.xml" Id="rId24" /><Relationship Type="http://schemas.openxmlformats.org/officeDocument/2006/relationships/footnotes" Target="footnotes.xml" Id="rId5" /><Relationship Type="http://schemas.openxmlformats.org/officeDocument/2006/relationships/hyperlink" Target="mailto:ACD.BRC@leeds.ac.uk" TargetMode="External" Id="rId19" /><Relationship Type="http://schemas.openxmlformats.org/officeDocument/2006/relationships/webSettings" Target="webSettings.xml" Id="rId4" /><Relationship Type="http://schemas.openxmlformats.org/officeDocument/2006/relationships/hyperlink" Target="mailto:acd.brc@leeds.ac.uk" TargetMode="External" Id="R765e5cac132948fb" /><Relationship Type="http://schemas.openxmlformats.org/officeDocument/2006/relationships/hyperlink" Target="https://gbr01.safelinks.protection.outlook.com/?url=https%3A%2F%2Fleedsbrc.nihr.ac.uk%2Fresources-for-researchers-2%2F&amp;data=05%7C01%7Cstephen.rose5%40nhs.net%7C64eae0cd33c54524e57508dbb8fe4f8b%7C37c354b285b047f5b22207b48d774ee3%7C0%7C0%7C638307176278699382%7CUnknown%7CTWFpbGZsb3d8eyJWIjoiMC4wLjAwMDAiLCJQIjoiV2luMzIiLCJBTiI6Ik1haWwiLCJXVCI6Mn0%3D%7C3000%7C%7C%7C&amp;sdata=%2FziP306vyjamV%2BsxpWZzXIuvUEvGN8pz79lrcCQVh8o%3D&amp;reserved=0" TargetMode="External" Id="Reb15e4c8a6c24c09" /><Relationship Type="http://schemas.openxmlformats.org/officeDocument/2006/relationships/hyperlink" Target="https://www.youtube.com/@nihrleedsbiomedicalresearc4165/videos" TargetMode="External" Id="R7867026375d34e65" /><Relationship Type="http://schemas.microsoft.com/office/2020/10/relationships/intelligence" Target="intelligence2.xml" Id="R79022051b1e34c5b" /><Relationship Type="http://schemas.openxmlformats.org/officeDocument/2006/relationships/hyperlink" Target="mailto:A.Shaw@leeds.ac.uk" TargetMode="External" Id="R2a53031bd74c4662" /><Relationship Type="http://schemas.openxmlformats.org/officeDocument/2006/relationships/hyperlink" Target="mailto:helen.haynes@york.ac.uk" TargetMode="External" Id="R4d76c1da3a864f31" /><Relationship Type="http://schemas.openxmlformats.org/officeDocument/2006/relationships/hyperlink" Target="mailto:ross.reid2@nhs.net" TargetMode="External" Id="R8ea904bc8de8497a" /><Relationship Type="http://schemas.openxmlformats.org/officeDocument/2006/relationships/hyperlink" Target="mailto:stephen.rose5@nhs.net" TargetMode="External" Id="R96deb1cb23b2406d" /><Relationship Type="http://schemas.openxmlformats.org/officeDocument/2006/relationships/hyperlink" Target="https://leedsbrc.nihr.ac.uk/" TargetMode="External" Id="Rde0742ab06774094" /><Relationship Type="http://schemas.openxmlformats.org/officeDocument/2006/relationships/hyperlink" Target="mailto:ACD.BRC@leeds.ac.uk" TargetMode="External" Id="R544dc6369a68416d"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Leeds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Jo Bentley</dc:creator>
  <lastModifiedBy>Ann Henry</lastModifiedBy>
  <revision>19</revision>
  <dcterms:created xsi:type="dcterms:W3CDTF">2024-09-05T10:28:00.0000000Z</dcterms:created>
  <dcterms:modified xsi:type="dcterms:W3CDTF">2025-10-09T10:08:44.8581472Z</dcterms:modified>
</coreProperties>
</file>